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D0FF8" w14:textId="77777777" w:rsidR="008306CE" w:rsidRPr="005074A2" w:rsidRDefault="008306CE" w:rsidP="008306CE">
      <w:pPr>
        <w:widowControl/>
        <w:wordWrap/>
        <w:autoSpaceDE/>
        <w:autoSpaceDN/>
        <w:spacing w:before="100" w:beforeAutospacing="1" w:after="100" w:afterAutospacing="1" w:line="240" w:lineRule="auto"/>
        <w:jc w:val="center"/>
        <w:outlineLvl w:val="1"/>
        <w:rPr>
          <w:rFonts w:ascii="Times New Roman" w:eastAsia="굴림" w:hAnsi="Times New Roman" w:cs="Times New Roman"/>
          <w:b/>
          <w:bCs/>
          <w:kern w:val="0"/>
          <w:sz w:val="36"/>
          <w:szCs w:val="36"/>
        </w:rPr>
      </w:pPr>
      <w:r w:rsidRPr="005074A2">
        <w:rPr>
          <w:rFonts w:ascii="Times New Roman" w:eastAsia="굴림" w:hAnsi="Times New Roman" w:cs="Times New Roman"/>
          <w:b/>
          <w:bCs/>
          <w:kern w:val="0"/>
          <w:sz w:val="36"/>
          <w:szCs w:val="36"/>
        </w:rPr>
        <w:t>Bright E-Commerce Award</w:t>
      </w:r>
    </w:p>
    <w:p w14:paraId="0A2A73B7" w14:textId="77777777" w:rsidR="008306CE" w:rsidRPr="005074A2" w:rsidRDefault="008306CE" w:rsidP="005074A2">
      <w:pPr>
        <w:widowControl/>
        <w:wordWrap/>
        <w:autoSpaceDE/>
        <w:autoSpaceDN/>
        <w:spacing w:before="100" w:beforeAutospacing="1" w:after="100" w:afterAutospacing="1" w:line="240" w:lineRule="auto"/>
        <w:jc w:val="center"/>
        <w:rPr>
          <w:rFonts w:ascii="Times New Roman" w:eastAsia="굴림" w:hAnsi="Times New Roman" w:cs="Times New Roman"/>
          <w:kern w:val="0"/>
          <w:sz w:val="24"/>
          <w:szCs w:val="24"/>
        </w:rPr>
      </w:pPr>
      <w:r w:rsidRPr="005074A2">
        <w:rPr>
          <w:rFonts w:ascii="Times New Roman" w:eastAsia="굴림" w:hAnsi="Times New Roman" w:cs="Times New Roman"/>
          <w:i/>
          <w:iCs/>
          <w:kern w:val="0"/>
          <w:sz w:val="24"/>
          <w:szCs w:val="24"/>
        </w:rPr>
        <w:t>Toward a Trust-Based, Brighter Digital Commerce Era</w:t>
      </w:r>
    </w:p>
    <w:p w14:paraId="19A5E60F" w14:textId="77777777" w:rsidR="008306CE" w:rsidRPr="005074A2" w:rsidRDefault="008306CE" w:rsidP="008306CE">
      <w:pPr>
        <w:widowControl/>
        <w:wordWrap/>
        <w:autoSpaceDE/>
        <w:autoSpaceDN/>
        <w:spacing w:before="100" w:beforeAutospacing="1" w:after="100" w:afterAutospacing="1" w:line="240" w:lineRule="auto"/>
        <w:jc w:val="left"/>
        <w:outlineLvl w:val="2"/>
        <w:rPr>
          <w:rFonts w:ascii="Times New Roman" w:eastAsia="굴림" w:hAnsi="Times New Roman" w:cs="Times New Roman"/>
          <w:b/>
          <w:bCs/>
          <w:kern w:val="0"/>
          <w:sz w:val="27"/>
          <w:szCs w:val="27"/>
        </w:rPr>
      </w:pPr>
      <w:r w:rsidRPr="005074A2">
        <w:rPr>
          <w:rFonts w:ascii="Times New Roman" w:eastAsia="굴림" w:hAnsi="Times New Roman" w:cs="Times New Roman"/>
          <w:b/>
          <w:bCs/>
          <w:kern w:val="0"/>
          <w:sz w:val="27"/>
          <w:szCs w:val="27"/>
        </w:rPr>
        <w:t>1. Purpose</w:t>
      </w:r>
    </w:p>
    <w:p w14:paraId="0C77983B" w14:textId="77777777" w:rsidR="008306CE" w:rsidRPr="005074A2" w:rsidRDefault="008306CE" w:rsidP="008306CE">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5074A2">
        <w:rPr>
          <w:rFonts w:ascii="Times New Roman" w:eastAsia="굴림" w:hAnsi="Times New Roman" w:cs="Times New Roman"/>
          <w:kern w:val="0"/>
          <w:sz w:val="24"/>
          <w:szCs w:val="24"/>
        </w:rPr>
        <w:t xml:space="preserve">The </w:t>
      </w:r>
      <w:r w:rsidRPr="005074A2">
        <w:rPr>
          <w:rFonts w:ascii="Times New Roman" w:eastAsia="굴림" w:hAnsi="Times New Roman" w:cs="Times New Roman"/>
          <w:b/>
          <w:bCs/>
          <w:kern w:val="0"/>
          <w:sz w:val="24"/>
          <w:szCs w:val="24"/>
        </w:rPr>
        <w:t>Bright E-Commerce Award</w:t>
      </w:r>
      <w:r w:rsidRPr="005074A2">
        <w:rPr>
          <w:rFonts w:ascii="Times New Roman" w:eastAsia="굴림" w:hAnsi="Times New Roman" w:cs="Times New Roman"/>
          <w:kern w:val="0"/>
          <w:sz w:val="24"/>
          <w:szCs w:val="24"/>
        </w:rPr>
        <w:t xml:space="preserve"> was established to recognize and honor innovative and exemplary achievements that promote </w:t>
      </w:r>
      <w:r w:rsidRPr="005074A2">
        <w:rPr>
          <w:rFonts w:ascii="Times New Roman" w:eastAsia="굴림" w:hAnsi="Times New Roman" w:cs="Times New Roman"/>
          <w:b/>
          <w:bCs/>
          <w:kern w:val="0"/>
          <w:sz w:val="24"/>
          <w:szCs w:val="24"/>
        </w:rPr>
        <w:t>trustworthy e-commerce</w:t>
      </w:r>
      <w:r w:rsidRPr="005074A2">
        <w:rPr>
          <w:rFonts w:ascii="Times New Roman" w:eastAsia="굴림" w:hAnsi="Times New Roman" w:cs="Times New Roman"/>
          <w:kern w:val="0"/>
          <w:sz w:val="24"/>
          <w:szCs w:val="24"/>
        </w:rPr>
        <w:t xml:space="preserve"> — fostering a brighter and more sustainable digital society in the era of artificial intelligence.</w:t>
      </w:r>
    </w:p>
    <w:p w14:paraId="6317CD8C" w14:textId="77777777" w:rsidR="008306CE" w:rsidRPr="005074A2" w:rsidRDefault="008306CE" w:rsidP="008306CE">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5074A2">
        <w:rPr>
          <w:rFonts w:ascii="Times New Roman" w:eastAsia="굴림" w:hAnsi="Times New Roman" w:cs="Times New Roman"/>
          <w:kern w:val="0"/>
          <w:sz w:val="24"/>
          <w:szCs w:val="24"/>
        </w:rPr>
        <w:t>The Award seeks to highlight individuals, organizations, and enterprises that demonstrate outstanding performance in the following areas:</w:t>
      </w:r>
    </w:p>
    <w:p w14:paraId="233563F4" w14:textId="77777777" w:rsidR="008306CE" w:rsidRPr="005074A2" w:rsidRDefault="008306CE" w:rsidP="00B2250F">
      <w:pPr>
        <w:pStyle w:val="a3"/>
        <w:widowControl/>
        <w:numPr>
          <w:ilvl w:val="0"/>
          <w:numId w:val="27"/>
        </w:numPr>
        <w:wordWrap/>
        <w:autoSpaceDE/>
        <w:autoSpaceDN/>
        <w:spacing w:before="100" w:beforeAutospacing="1" w:after="100" w:afterAutospacing="1" w:line="240" w:lineRule="auto"/>
        <w:ind w:leftChars="0"/>
        <w:jc w:val="left"/>
        <w:rPr>
          <w:rFonts w:ascii="Times New Roman" w:eastAsia="굴림" w:hAnsi="Times New Roman" w:cs="Times New Roman"/>
          <w:kern w:val="0"/>
          <w:sz w:val="24"/>
          <w:szCs w:val="24"/>
        </w:rPr>
      </w:pPr>
      <w:r w:rsidRPr="005074A2">
        <w:rPr>
          <w:rFonts w:ascii="Times New Roman" w:eastAsia="굴림" w:hAnsi="Times New Roman" w:cs="Times New Roman"/>
          <w:kern w:val="0"/>
          <w:sz w:val="24"/>
          <w:szCs w:val="24"/>
        </w:rPr>
        <w:t>Creative ideas</w:t>
      </w:r>
    </w:p>
    <w:p w14:paraId="5248574A" w14:textId="77777777" w:rsidR="008306CE" w:rsidRPr="005074A2" w:rsidRDefault="008306CE" w:rsidP="00B2250F">
      <w:pPr>
        <w:pStyle w:val="a3"/>
        <w:widowControl/>
        <w:numPr>
          <w:ilvl w:val="0"/>
          <w:numId w:val="27"/>
        </w:numPr>
        <w:wordWrap/>
        <w:autoSpaceDE/>
        <w:autoSpaceDN/>
        <w:spacing w:before="100" w:beforeAutospacing="1" w:after="100" w:afterAutospacing="1" w:line="240" w:lineRule="auto"/>
        <w:ind w:leftChars="0"/>
        <w:jc w:val="left"/>
        <w:rPr>
          <w:rFonts w:ascii="Times New Roman" w:eastAsia="굴림" w:hAnsi="Times New Roman" w:cs="Times New Roman"/>
          <w:kern w:val="0"/>
          <w:sz w:val="24"/>
          <w:szCs w:val="24"/>
        </w:rPr>
      </w:pPr>
      <w:r w:rsidRPr="005074A2">
        <w:rPr>
          <w:rFonts w:ascii="Times New Roman" w:eastAsia="굴림" w:hAnsi="Times New Roman" w:cs="Times New Roman"/>
          <w:kern w:val="0"/>
          <w:sz w:val="24"/>
          <w:szCs w:val="24"/>
        </w:rPr>
        <w:t>Academic research excellence</w:t>
      </w:r>
    </w:p>
    <w:p w14:paraId="3C498EF2" w14:textId="77777777" w:rsidR="008306CE" w:rsidRPr="005074A2" w:rsidRDefault="008306CE" w:rsidP="00B2250F">
      <w:pPr>
        <w:pStyle w:val="a3"/>
        <w:widowControl/>
        <w:numPr>
          <w:ilvl w:val="0"/>
          <w:numId w:val="27"/>
        </w:numPr>
        <w:wordWrap/>
        <w:autoSpaceDE/>
        <w:autoSpaceDN/>
        <w:spacing w:before="100" w:beforeAutospacing="1" w:after="100" w:afterAutospacing="1" w:line="240" w:lineRule="auto"/>
        <w:ind w:leftChars="0"/>
        <w:jc w:val="left"/>
        <w:rPr>
          <w:rFonts w:ascii="Times New Roman" w:eastAsia="굴림" w:hAnsi="Times New Roman" w:cs="Times New Roman"/>
          <w:kern w:val="0"/>
          <w:sz w:val="24"/>
          <w:szCs w:val="24"/>
        </w:rPr>
      </w:pPr>
      <w:r w:rsidRPr="005074A2">
        <w:rPr>
          <w:rFonts w:ascii="Times New Roman" w:eastAsia="굴림" w:hAnsi="Times New Roman" w:cs="Times New Roman"/>
          <w:kern w:val="0"/>
          <w:sz w:val="24"/>
          <w:szCs w:val="24"/>
        </w:rPr>
        <w:t>Technological innovation</w:t>
      </w:r>
    </w:p>
    <w:p w14:paraId="6CFDA451" w14:textId="77777777" w:rsidR="008306CE" w:rsidRPr="005074A2" w:rsidRDefault="008306CE" w:rsidP="00B2250F">
      <w:pPr>
        <w:pStyle w:val="a3"/>
        <w:widowControl/>
        <w:numPr>
          <w:ilvl w:val="0"/>
          <w:numId w:val="27"/>
        </w:numPr>
        <w:wordWrap/>
        <w:autoSpaceDE/>
        <w:autoSpaceDN/>
        <w:spacing w:before="100" w:beforeAutospacing="1" w:after="100" w:afterAutospacing="1" w:line="240" w:lineRule="auto"/>
        <w:ind w:leftChars="0"/>
        <w:jc w:val="left"/>
        <w:rPr>
          <w:rFonts w:ascii="Times New Roman" w:eastAsia="굴림" w:hAnsi="Times New Roman" w:cs="Times New Roman"/>
          <w:kern w:val="0"/>
          <w:sz w:val="24"/>
          <w:szCs w:val="24"/>
        </w:rPr>
      </w:pPr>
      <w:r w:rsidRPr="005074A2">
        <w:rPr>
          <w:rFonts w:ascii="Times New Roman" w:eastAsia="굴림" w:hAnsi="Times New Roman" w:cs="Times New Roman"/>
          <w:kern w:val="0"/>
          <w:sz w:val="24"/>
          <w:szCs w:val="24"/>
        </w:rPr>
        <w:t>Exceptional customer experience</w:t>
      </w:r>
    </w:p>
    <w:p w14:paraId="59959F6D" w14:textId="77777777" w:rsidR="008306CE" w:rsidRPr="005074A2" w:rsidRDefault="008306CE" w:rsidP="00B2250F">
      <w:pPr>
        <w:pStyle w:val="a3"/>
        <w:widowControl/>
        <w:numPr>
          <w:ilvl w:val="0"/>
          <w:numId w:val="27"/>
        </w:numPr>
        <w:wordWrap/>
        <w:autoSpaceDE/>
        <w:autoSpaceDN/>
        <w:spacing w:before="100" w:beforeAutospacing="1" w:after="100" w:afterAutospacing="1" w:line="240" w:lineRule="auto"/>
        <w:ind w:leftChars="0"/>
        <w:jc w:val="left"/>
        <w:rPr>
          <w:rFonts w:ascii="Times New Roman" w:eastAsia="굴림" w:hAnsi="Times New Roman" w:cs="Times New Roman"/>
          <w:kern w:val="0"/>
          <w:sz w:val="24"/>
          <w:szCs w:val="24"/>
        </w:rPr>
      </w:pPr>
      <w:r w:rsidRPr="005074A2">
        <w:rPr>
          <w:rFonts w:ascii="Times New Roman" w:eastAsia="굴림" w:hAnsi="Times New Roman" w:cs="Times New Roman"/>
          <w:kern w:val="0"/>
          <w:sz w:val="24"/>
          <w:szCs w:val="24"/>
        </w:rPr>
        <w:t>Social value creation</w:t>
      </w:r>
    </w:p>
    <w:p w14:paraId="5C11F6EE" w14:textId="77777777" w:rsidR="008306CE" w:rsidRPr="005074A2" w:rsidRDefault="008306CE" w:rsidP="008306CE">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5074A2">
        <w:rPr>
          <w:rFonts w:ascii="Times New Roman" w:eastAsia="굴림" w:hAnsi="Times New Roman" w:cs="Times New Roman"/>
          <w:kern w:val="0"/>
          <w:sz w:val="24"/>
          <w:szCs w:val="24"/>
        </w:rPr>
        <w:t xml:space="preserve">The Award Ceremony takes place annually at the </w:t>
      </w:r>
      <w:r w:rsidRPr="005074A2">
        <w:rPr>
          <w:rFonts w:ascii="Times New Roman" w:eastAsia="굴림" w:hAnsi="Times New Roman" w:cs="Times New Roman"/>
          <w:b/>
          <w:bCs/>
          <w:kern w:val="0"/>
          <w:sz w:val="24"/>
          <w:szCs w:val="24"/>
        </w:rPr>
        <w:t>International Conference on Electronic Commerce (ICEC)</w:t>
      </w:r>
      <w:r w:rsidRPr="005074A2">
        <w:rPr>
          <w:rFonts w:ascii="Times New Roman" w:eastAsia="굴림" w:hAnsi="Times New Roman" w:cs="Times New Roman"/>
          <w:kern w:val="0"/>
          <w:sz w:val="24"/>
          <w:szCs w:val="24"/>
        </w:rPr>
        <w:t>.</w:t>
      </w:r>
    </w:p>
    <w:p w14:paraId="383AFC9A" w14:textId="77777777" w:rsidR="008306CE" w:rsidRPr="005074A2" w:rsidRDefault="00B25EFE" w:rsidP="008306CE">
      <w:pPr>
        <w:widowControl/>
        <w:wordWrap/>
        <w:autoSpaceDE/>
        <w:autoSpaceDN/>
        <w:spacing w:after="0" w:line="240" w:lineRule="auto"/>
        <w:jc w:val="left"/>
        <w:rPr>
          <w:rFonts w:ascii="Times New Roman" w:eastAsia="굴림" w:hAnsi="Times New Roman" w:cs="Times New Roman"/>
          <w:kern w:val="0"/>
          <w:sz w:val="24"/>
          <w:szCs w:val="24"/>
        </w:rPr>
      </w:pPr>
      <w:r w:rsidRPr="005074A2">
        <w:rPr>
          <w:rFonts w:ascii="Times New Roman" w:eastAsia="굴림" w:hAnsi="Times New Roman" w:cs="Times New Roman"/>
          <w:kern w:val="0"/>
          <w:sz w:val="24"/>
          <w:szCs w:val="24"/>
        </w:rPr>
        <w:pict w14:anchorId="7E70CDCA">
          <v:rect id="_x0000_i1025" style="width:0;height:1.5pt" o:hralign="center" o:hrstd="t" o:hr="t" fillcolor="#a0a0a0" stroked="f"/>
        </w:pict>
      </w:r>
    </w:p>
    <w:p w14:paraId="49F96840" w14:textId="77777777" w:rsidR="008306CE" w:rsidRPr="005074A2" w:rsidRDefault="008306CE" w:rsidP="008306CE">
      <w:pPr>
        <w:widowControl/>
        <w:wordWrap/>
        <w:autoSpaceDE/>
        <w:autoSpaceDN/>
        <w:spacing w:before="100" w:beforeAutospacing="1" w:after="100" w:afterAutospacing="1" w:line="240" w:lineRule="auto"/>
        <w:jc w:val="left"/>
        <w:outlineLvl w:val="2"/>
        <w:rPr>
          <w:rFonts w:ascii="Times New Roman" w:eastAsia="굴림" w:hAnsi="Times New Roman" w:cs="Times New Roman"/>
          <w:b/>
          <w:bCs/>
          <w:kern w:val="0"/>
          <w:sz w:val="27"/>
          <w:szCs w:val="27"/>
        </w:rPr>
      </w:pPr>
      <w:r w:rsidRPr="005074A2">
        <w:rPr>
          <w:rFonts w:ascii="Times New Roman" w:eastAsia="굴림" w:hAnsi="Times New Roman" w:cs="Times New Roman"/>
          <w:b/>
          <w:bCs/>
          <w:kern w:val="0"/>
          <w:sz w:val="27"/>
          <w:szCs w:val="27"/>
        </w:rPr>
        <w:t>2. Award Categories</w:t>
      </w:r>
    </w:p>
    <w:p w14:paraId="002143F5" w14:textId="6F2FA86E" w:rsidR="008306CE" w:rsidRPr="005074A2" w:rsidRDefault="008306CE" w:rsidP="008306CE">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5074A2">
        <w:rPr>
          <w:rFonts w:ascii="Times New Roman" w:eastAsia="굴림" w:hAnsi="Times New Roman" w:cs="Times New Roman"/>
          <w:b/>
          <w:bCs/>
          <w:kern w:val="0"/>
          <w:sz w:val="24"/>
          <w:szCs w:val="24"/>
        </w:rPr>
        <w:t>Academic Award</w:t>
      </w:r>
      <w:r w:rsidRPr="005074A2">
        <w:rPr>
          <w:rFonts w:ascii="Times New Roman" w:eastAsia="굴림" w:hAnsi="Times New Roman" w:cs="Times New Roman"/>
          <w:kern w:val="0"/>
          <w:sz w:val="24"/>
          <w:szCs w:val="24"/>
        </w:rPr>
        <w:br/>
        <w:t>For domestic and international scholars or researchers who have demonstrated academic excellence in research related to trustworthy e-commerce.</w:t>
      </w:r>
    </w:p>
    <w:p w14:paraId="1738C647" w14:textId="5D9FB79E" w:rsidR="008306CE" w:rsidRPr="005074A2" w:rsidRDefault="008306CE" w:rsidP="008306CE">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5074A2">
        <w:rPr>
          <w:rFonts w:ascii="Times New Roman" w:eastAsia="굴림" w:hAnsi="Times New Roman" w:cs="Times New Roman"/>
          <w:b/>
          <w:bCs/>
          <w:kern w:val="0"/>
          <w:sz w:val="24"/>
          <w:szCs w:val="24"/>
        </w:rPr>
        <w:t>Industry Award</w:t>
      </w:r>
      <w:r w:rsidRPr="005074A2">
        <w:rPr>
          <w:rFonts w:ascii="Times New Roman" w:eastAsia="굴림" w:hAnsi="Times New Roman" w:cs="Times New Roman"/>
          <w:kern w:val="0"/>
          <w:sz w:val="24"/>
          <w:szCs w:val="24"/>
        </w:rPr>
        <w:br/>
        <w:t>For domestic and international enterprises or organizations that have embodied the Bright Internet philosophy and contributed to the advancement of the e-commerce industry.</w:t>
      </w:r>
    </w:p>
    <w:p w14:paraId="781B5514" w14:textId="77777777" w:rsidR="008306CE" w:rsidRPr="005074A2" w:rsidRDefault="00B25EFE" w:rsidP="008306CE">
      <w:pPr>
        <w:widowControl/>
        <w:wordWrap/>
        <w:autoSpaceDE/>
        <w:autoSpaceDN/>
        <w:spacing w:after="0" w:line="240" w:lineRule="auto"/>
        <w:jc w:val="left"/>
        <w:rPr>
          <w:rFonts w:ascii="Times New Roman" w:eastAsia="굴림" w:hAnsi="Times New Roman" w:cs="Times New Roman"/>
          <w:kern w:val="0"/>
          <w:sz w:val="24"/>
          <w:szCs w:val="24"/>
        </w:rPr>
      </w:pPr>
      <w:r w:rsidRPr="005074A2">
        <w:rPr>
          <w:rFonts w:ascii="Times New Roman" w:eastAsia="굴림" w:hAnsi="Times New Roman" w:cs="Times New Roman"/>
          <w:kern w:val="0"/>
          <w:sz w:val="24"/>
          <w:szCs w:val="24"/>
        </w:rPr>
        <w:pict w14:anchorId="4893A782">
          <v:rect id="_x0000_i1026" style="width:0;height:1.5pt" o:hralign="center" o:hrstd="t" o:hr="t" fillcolor="#a0a0a0" stroked="f"/>
        </w:pict>
      </w:r>
    </w:p>
    <w:p w14:paraId="4B9BCCD1" w14:textId="711AACEB" w:rsidR="008306CE" w:rsidRPr="005074A2" w:rsidRDefault="008306CE" w:rsidP="008306CE">
      <w:pPr>
        <w:widowControl/>
        <w:wordWrap/>
        <w:autoSpaceDE/>
        <w:autoSpaceDN/>
        <w:spacing w:before="100" w:beforeAutospacing="1" w:after="100" w:afterAutospacing="1" w:line="240" w:lineRule="auto"/>
        <w:jc w:val="left"/>
        <w:outlineLvl w:val="2"/>
        <w:rPr>
          <w:rFonts w:ascii="Times New Roman" w:eastAsia="굴림" w:hAnsi="Times New Roman" w:cs="Times New Roman"/>
          <w:b/>
          <w:bCs/>
          <w:kern w:val="0"/>
          <w:sz w:val="27"/>
          <w:szCs w:val="27"/>
        </w:rPr>
      </w:pPr>
      <w:r w:rsidRPr="005074A2">
        <w:rPr>
          <w:rFonts w:ascii="Times New Roman" w:eastAsia="굴림" w:hAnsi="Times New Roman" w:cs="Times New Roman"/>
          <w:b/>
          <w:bCs/>
          <w:kern w:val="0"/>
          <w:sz w:val="27"/>
          <w:szCs w:val="27"/>
        </w:rPr>
        <w:t xml:space="preserve">3. </w:t>
      </w:r>
      <w:r w:rsidR="007E4765" w:rsidRPr="005074A2">
        <w:rPr>
          <w:rFonts w:ascii="Times New Roman" w:eastAsia="굴림" w:hAnsi="Times New Roman" w:cs="Times New Roman"/>
          <w:b/>
          <w:bCs/>
          <w:kern w:val="0"/>
          <w:sz w:val="27"/>
          <w:szCs w:val="27"/>
        </w:rPr>
        <w:t>Selection</w:t>
      </w:r>
      <w:r w:rsidRPr="005074A2">
        <w:rPr>
          <w:rFonts w:ascii="Times New Roman" w:eastAsia="굴림" w:hAnsi="Times New Roman" w:cs="Times New Roman"/>
          <w:b/>
          <w:bCs/>
          <w:kern w:val="0"/>
          <w:sz w:val="27"/>
          <w:szCs w:val="27"/>
        </w:rPr>
        <w:t xml:space="preserve"> Process</w:t>
      </w:r>
    </w:p>
    <w:p w14:paraId="22ACADAC" w14:textId="77777777" w:rsidR="00B2250F" w:rsidRPr="005074A2" w:rsidRDefault="007E4765" w:rsidP="00B2250F">
      <w:pPr>
        <w:widowControl/>
        <w:wordWrap/>
        <w:autoSpaceDE/>
        <w:autoSpaceDN/>
        <w:spacing w:after="0" w:line="240" w:lineRule="auto"/>
        <w:jc w:val="left"/>
        <w:rPr>
          <w:rFonts w:ascii="Times New Roman" w:eastAsia="굴림" w:hAnsi="Times New Roman" w:cs="Times New Roman"/>
          <w:b/>
          <w:bCs/>
          <w:kern w:val="0"/>
          <w:sz w:val="24"/>
          <w:szCs w:val="24"/>
        </w:rPr>
      </w:pPr>
      <w:r w:rsidRPr="005074A2">
        <w:rPr>
          <w:rFonts w:ascii="Times New Roman" w:eastAsia="굴림" w:hAnsi="Times New Roman" w:cs="Times New Roman"/>
          <w:b/>
          <w:bCs/>
          <w:kern w:val="0"/>
          <w:sz w:val="24"/>
          <w:szCs w:val="24"/>
        </w:rPr>
        <w:t xml:space="preserve">Selection </w:t>
      </w:r>
      <w:r w:rsidR="008306CE" w:rsidRPr="005074A2">
        <w:rPr>
          <w:rFonts w:ascii="Times New Roman" w:eastAsia="굴림" w:hAnsi="Times New Roman" w:cs="Times New Roman"/>
          <w:b/>
          <w:bCs/>
          <w:kern w:val="0"/>
          <w:sz w:val="24"/>
          <w:szCs w:val="24"/>
        </w:rPr>
        <w:t>Committee</w:t>
      </w:r>
      <w:r w:rsidRPr="005074A2">
        <w:rPr>
          <w:rFonts w:ascii="Times New Roman" w:eastAsia="굴림" w:hAnsi="Times New Roman" w:cs="Times New Roman"/>
          <w:b/>
          <w:bCs/>
          <w:kern w:val="0"/>
          <w:sz w:val="24"/>
          <w:szCs w:val="24"/>
        </w:rPr>
        <w:t xml:space="preserve"> 2026</w:t>
      </w:r>
    </w:p>
    <w:p w14:paraId="41D54C20" w14:textId="77777777" w:rsidR="00B2250F" w:rsidRPr="005074A2" w:rsidRDefault="00B2250F" w:rsidP="00B2250F">
      <w:pPr>
        <w:pStyle w:val="a3"/>
        <w:widowControl/>
        <w:numPr>
          <w:ilvl w:val="0"/>
          <w:numId w:val="23"/>
        </w:numPr>
        <w:wordWrap/>
        <w:autoSpaceDE/>
        <w:autoSpaceDN/>
        <w:spacing w:after="0" w:line="240" w:lineRule="auto"/>
        <w:ind w:leftChars="0"/>
        <w:jc w:val="left"/>
        <w:rPr>
          <w:rFonts w:ascii="Times New Roman" w:eastAsia="굴림" w:hAnsi="Times New Roman" w:cs="Times New Roman"/>
          <w:kern w:val="0"/>
          <w:sz w:val="24"/>
          <w:szCs w:val="24"/>
        </w:rPr>
      </w:pPr>
      <w:proofErr w:type="spellStart"/>
      <w:r w:rsidRPr="005074A2">
        <w:rPr>
          <w:rFonts w:ascii="Times New Roman" w:eastAsia="굴림" w:hAnsi="Times New Roman" w:cs="Times New Roman"/>
          <w:kern w:val="0"/>
          <w:sz w:val="24"/>
          <w:szCs w:val="24"/>
        </w:rPr>
        <w:t>Gyoo</w:t>
      </w:r>
      <w:proofErr w:type="spellEnd"/>
      <w:r w:rsidRPr="005074A2">
        <w:rPr>
          <w:rFonts w:ascii="Times New Roman" w:eastAsia="굴림" w:hAnsi="Times New Roman" w:cs="Times New Roman"/>
          <w:kern w:val="0"/>
          <w:sz w:val="24"/>
          <w:szCs w:val="24"/>
        </w:rPr>
        <w:t xml:space="preserve"> Gun Lim (Conference Chair of ICEC2026, Dean, </w:t>
      </w:r>
      <w:proofErr w:type="spellStart"/>
      <w:r w:rsidRPr="005074A2">
        <w:rPr>
          <w:rFonts w:ascii="Times New Roman" w:eastAsia="굴림" w:hAnsi="Times New Roman" w:cs="Times New Roman"/>
          <w:kern w:val="0"/>
          <w:sz w:val="24"/>
          <w:szCs w:val="24"/>
        </w:rPr>
        <w:t>Hanyang</w:t>
      </w:r>
      <w:proofErr w:type="spellEnd"/>
      <w:r w:rsidRPr="005074A2">
        <w:rPr>
          <w:rFonts w:ascii="Times New Roman" w:eastAsia="굴림" w:hAnsi="Times New Roman" w:cs="Times New Roman"/>
          <w:kern w:val="0"/>
          <w:sz w:val="24"/>
          <w:szCs w:val="24"/>
        </w:rPr>
        <w:t xml:space="preserve"> University)</w:t>
      </w:r>
    </w:p>
    <w:p w14:paraId="1C2E8871" w14:textId="77777777" w:rsidR="00B2250F" w:rsidRPr="005074A2" w:rsidRDefault="00B2250F" w:rsidP="00B2250F">
      <w:pPr>
        <w:pStyle w:val="a3"/>
        <w:widowControl/>
        <w:numPr>
          <w:ilvl w:val="0"/>
          <w:numId w:val="23"/>
        </w:numPr>
        <w:wordWrap/>
        <w:autoSpaceDE/>
        <w:autoSpaceDN/>
        <w:spacing w:after="0" w:line="240" w:lineRule="auto"/>
        <w:ind w:leftChars="0"/>
        <w:jc w:val="left"/>
        <w:rPr>
          <w:rFonts w:ascii="Times New Roman" w:eastAsia="굴림" w:hAnsi="Times New Roman" w:cs="Times New Roman"/>
          <w:kern w:val="0"/>
          <w:sz w:val="24"/>
          <w:szCs w:val="24"/>
        </w:rPr>
      </w:pPr>
      <w:r w:rsidRPr="005074A2">
        <w:rPr>
          <w:rFonts w:ascii="Times New Roman" w:eastAsia="굴림" w:hAnsi="Times New Roman" w:cs="Times New Roman"/>
          <w:kern w:val="0"/>
          <w:sz w:val="24"/>
          <w:szCs w:val="24"/>
        </w:rPr>
        <w:t xml:space="preserve">Sung Byung Yang (Program Chair of ICEC2026; Kyung </w:t>
      </w:r>
      <w:proofErr w:type="spellStart"/>
      <w:r w:rsidRPr="005074A2">
        <w:rPr>
          <w:rFonts w:ascii="Times New Roman" w:eastAsia="굴림" w:hAnsi="Times New Roman" w:cs="Times New Roman"/>
          <w:kern w:val="0"/>
          <w:sz w:val="24"/>
          <w:szCs w:val="24"/>
        </w:rPr>
        <w:t>Hee</w:t>
      </w:r>
      <w:proofErr w:type="spellEnd"/>
      <w:r w:rsidRPr="005074A2">
        <w:rPr>
          <w:rFonts w:ascii="Times New Roman" w:eastAsia="굴림" w:hAnsi="Times New Roman" w:cs="Times New Roman"/>
          <w:kern w:val="0"/>
          <w:sz w:val="24"/>
          <w:szCs w:val="24"/>
        </w:rPr>
        <w:t xml:space="preserve"> University)</w:t>
      </w:r>
    </w:p>
    <w:p w14:paraId="45D6A35A" w14:textId="42EF8F21" w:rsidR="00B2250F" w:rsidRPr="005074A2" w:rsidRDefault="00B2250F" w:rsidP="00B2250F">
      <w:pPr>
        <w:pStyle w:val="a3"/>
        <w:widowControl/>
        <w:numPr>
          <w:ilvl w:val="0"/>
          <w:numId w:val="23"/>
        </w:numPr>
        <w:wordWrap/>
        <w:autoSpaceDE/>
        <w:autoSpaceDN/>
        <w:spacing w:after="0" w:line="240" w:lineRule="auto"/>
        <w:ind w:leftChars="0"/>
        <w:jc w:val="left"/>
        <w:rPr>
          <w:rFonts w:ascii="Times New Roman" w:eastAsia="굴림" w:hAnsi="Times New Roman" w:cs="Times New Roman"/>
          <w:kern w:val="0"/>
          <w:sz w:val="24"/>
          <w:szCs w:val="24"/>
        </w:rPr>
      </w:pPr>
      <w:r w:rsidRPr="005074A2">
        <w:rPr>
          <w:rFonts w:ascii="Times New Roman" w:eastAsia="굴림" w:hAnsi="Times New Roman" w:cs="Times New Roman"/>
          <w:kern w:val="0"/>
          <w:sz w:val="24"/>
          <w:szCs w:val="24"/>
        </w:rPr>
        <w:t>Jae Kyu Lee (</w:t>
      </w:r>
      <w:r w:rsidRPr="005074A2">
        <w:rPr>
          <w:rFonts w:ascii="Times New Roman" w:eastAsia="굴림" w:hAnsi="Times New Roman" w:cs="Times New Roman"/>
          <w:kern w:val="0"/>
          <w:sz w:val="24"/>
          <w:szCs w:val="24"/>
        </w:rPr>
        <w:t xml:space="preserve">Honorary Chair of ICEC2026; </w:t>
      </w:r>
      <w:r w:rsidRPr="005074A2">
        <w:rPr>
          <w:rFonts w:ascii="Times New Roman" w:eastAsia="굴림" w:hAnsi="Times New Roman" w:cs="Times New Roman"/>
          <w:kern w:val="0"/>
          <w:sz w:val="24"/>
          <w:szCs w:val="24"/>
        </w:rPr>
        <w:t xml:space="preserve">Xi'an </w:t>
      </w:r>
      <w:proofErr w:type="spellStart"/>
      <w:r w:rsidRPr="005074A2">
        <w:rPr>
          <w:rFonts w:ascii="Times New Roman" w:eastAsia="굴림" w:hAnsi="Times New Roman" w:cs="Times New Roman"/>
          <w:kern w:val="0"/>
          <w:sz w:val="24"/>
          <w:szCs w:val="24"/>
        </w:rPr>
        <w:t>Jiaotong</w:t>
      </w:r>
      <w:proofErr w:type="spellEnd"/>
      <w:r w:rsidRPr="005074A2">
        <w:rPr>
          <w:rFonts w:ascii="Times New Roman" w:eastAsia="굴림" w:hAnsi="Times New Roman" w:cs="Times New Roman"/>
          <w:kern w:val="0"/>
          <w:sz w:val="24"/>
          <w:szCs w:val="24"/>
        </w:rPr>
        <w:t xml:space="preserve"> University &amp; KAIST)</w:t>
      </w:r>
    </w:p>
    <w:p w14:paraId="265F22BD" w14:textId="77777777" w:rsidR="00B2250F" w:rsidRPr="005074A2" w:rsidRDefault="00B2250F" w:rsidP="00B2250F">
      <w:pPr>
        <w:pStyle w:val="a3"/>
        <w:widowControl/>
        <w:numPr>
          <w:ilvl w:val="0"/>
          <w:numId w:val="23"/>
        </w:numPr>
        <w:wordWrap/>
        <w:autoSpaceDE/>
        <w:autoSpaceDN/>
        <w:spacing w:after="0" w:line="240" w:lineRule="auto"/>
        <w:ind w:leftChars="0"/>
        <w:jc w:val="left"/>
        <w:rPr>
          <w:rFonts w:ascii="Times New Roman" w:eastAsia="굴림" w:hAnsi="Times New Roman" w:cs="Times New Roman"/>
          <w:kern w:val="0"/>
          <w:sz w:val="24"/>
          <w:szCs w:val="24"/>
        </w:rPr>
      </w:pPr>
      <w:proofErr w:type="spellStart"/>
      <w:r w:rsidRPr="005074A2">
        <w:rPr>
          <w:rFonts w:ascii="Times New Roman" w:eastAsia="굴림" w:hAnsi="Times New Roman" w:cs="Times New Roman"/>
          <w:kern w:val="0"/>
          <w:sz w:val="24"/>
          <w:szCs w:val="24"/>
        </w:rPr>
        <w:t>Partick</w:t>
      </w:r>
      <w:proofErr w:type="spellEnd"/>
      <w:r w:rsidRPr="005074A2">
        <w:rPr>
          <w:rFonts w:ascii="Times New Roman" w:eastAsia="굴림" w:hAnsi="Times New Roman" w:cs="Times New Roman"/>
          <w:kern w:val="0"/>
          <w:sz w:val="24"/>
          <w:szCs w:val="24"/>
        </w:rPr>
        <w:t xml:space="preserve"> Chau (Conference Cochair of ICEC2026, Beijing Normal - Hongkong Baptist University, Provost)</w:t>
      </w:r>
    </w:p>
    <w:p w14:paraId="5B6B1BCD" w14:textId="77777777" w:rsidR="00B2250F" w:rsidRPr="005074A2" w:rsidRDefault="00B2250F" w:rsidP="00B2250F">
      <w:pPr>
        <w:pStyle w:val="a3"/>
        <w:widowControl/>
        <w:numPr>
          <w:ilvl w:val="0"/>
          <w:numId w:val="23"/>
        </w:numPr>
        <w:wordWrap/>
        <w:autoSpaceDE/>
        <w:autoSpaceDN/>
        <w:spacing w:after="0" w:line="240" w:lineRule="auto"/>
        <w:ind w:leftChars="0"/>
        <w:jc w:val="left"/>
        <w:rPr>
          <w:rFonts w:ascii="Times New Roman" w:eastAsia="굴림" w:hAnsi="Times New Roman" w:cs="Times New Roman"/>
          <w:kern w:val="0"/>
          <w:sz w:val="24"/>
          <w:szCs w:val="24"/>
        </w:rPr>
      </w:pPr>
      <w:r w:rsidRPr="005074A2">
        <w:rPr>
          <w:rFonts w:ascii="Times New Roman" w:eastAsia="굴림" w:hAnsi="Times New Roman" w:cs="Times New Roman"/>
          <w:kern w:val="0"/>
          <w:sz w:val="24"/>
          <w:szCs w:val="24"/>
        </w:rPr>
        <w:t xml:space="preserve">Shan Liu (Steering Committee of ICEC2026, Vice Dean of School of Management, Xi'an </w:t>
      </w:r>
      <w:proofErr w:type="spellStart"/>
      <w:r w:rsidRPr="005074A2">
        <w:rPr>
          <w:rFonts w:ascii="Times New Roman" w:eastAsia="굴림" w:hAnsi="Times New Roman" w:cs="Times New Roman"/>
          <w:kern w:val="0"/>
          <w:sz w:val="24"/>
          <w:szCs w:val="24"/>
        </w:rPr>
        <w:t>Jiaotong</w:t>
      </w:r>
      <w:proofErr w:type="spellEnd"/>
      <w:r w:rsidRPr="005074A2">
        <w:rPr>
          <w:rFonts w:ascii="Times New Roman" w:eastAsia="굴림" w:hAnsi="Times New Roman" w:cs="Times New Roman"/>
          <w:kern w:val="0"/>
          <w:sz w:val="24"/>
          <w:szCs w:val="24"/>
        </w:rPr>
        <w:t xml:space="preserve"> University)</w:t>
      </w:r>
    </w:p>
    <w:p w14:paraId="330D5733" w14:textId="4D7D4FCC" w:rsidR="008306CE" w:rsidRPr="005074A2" w:rsidRDefault="00B2250F" w:rsidP="00B2250F">
      <w:pPr>
        <w:pStyle w:val="a3"/>
        <w:widowControl/>
        <w:numPr>
          <w:ilvl w:val="0"/>
          <w:numId w:val="23"/>
        </w:numPr>
        <w:wordWrap/>
        <w:autoSpaceDE/>
        <w:autoSpaceDN/>
        <w:spacing w:after="0" w:line="240" w:lineRule="auto"/>
        <w:ind w:leftChars="0"/>
        <w:jc w:val="left"/>
        <w:rPr>
          <w:rFonts w:ascii="Times New Roman" w:eastAsia="굴림" w:hAnsi="Times New Roman" w:cs="Times New Roman"/>
          <w:kern w:val="0"/>
          <w:sz w:val="24"/>
          <w:szCs w:val="24"/>
        </w:rPr>
      </w:pPr>
      <w:r w:rsidRPr="005074A2">
        <w:rPr>
          <w:rFonts w:ascii="Times New Roman" w:eastAsia="굴림" w:hAnsi="Times New Roman" w:cs="Times New Roman"/>
          <w:kern w:val="0"/>
          <w:sz w:val="24"/>
          <w:szCs w:val="24"/>
        </w:rPr>
        <w:t xml:space="preserve">Norman </w:t>
      </w:r>
      <w:proofErr w:type="spellStart"/>
      <w:r w:rsidRPr="005074A2">
        <w:rPr>
          <w:rFonts w:ascii="Times New Roman" w:eastAsia="굴림" w:hAnsi="Times New Roman" w:cs="Times New Roman"/>
          <w:kern w:val="0"/>
          <w:sz w:val="24"/>
          <w:szCs w:val="24"/>
        </w:rPr>
        <w:t>Sadeh</w:t>
      </w:r>
      <w:proofErr w:type="spellEnd"/>
      <w:r w:rsidRPr="005074A2">
        <w:rPr>
          <w:rFonts w:ascii="Times New Roman" w:eastAsia="굴림" w:hAnsi="Times New Roman" w:cs="Times New Roman"/>
          <w:kern w:val="0"/>
          <w:sz w:val="24"/>
          <w:szCs w:val="24"/>
        </w:rPr>
        <w:t xml:space="preserve"> (Steering Committee of ICEC2026, Carnegie Mellon University)</w:t>
      </w:r>
    </w:p>
    <w:p w14:paraId="21D7213C" w14:textId="14D356E3" w:rsidR="008306CE" w:rsidRPr="005074A2" w:rsidRDefault="008306CE" w:rsidP="008306CE">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5074A2">
        <w:rPr>
          <w:rFonts w:ascii="Times New Roman" w:eastAsia="굴림" w:hAnsi="Times New Roman" w:cs="Times New Roman"/>
          <w:b/>
          <w:bCs/>
          <w:kern w:val="0"/>
          <w:sz w:val="24"/>
          <w:szCs w:val="24"/>
        </w:rPr>
        <w:lastRenderedPageBreak/>
        <w:t>Evaluation Procedure</w:t>
      </w:r>
      <w:r w:rsidRPr="005074A2">
        <w:rPr>
          <w:rFonts w:ascii="Times New Roman" w:eastAsia="굴림" w:hAnsi="Times New Roman" w:cs="Times New Roman"/>
          <w:kern w:val="0"/>
          <w:sz w:val="24"/>
          <w:szCs w:val="24"/>
        </w:rPr>
        <w:br/>
      </w:r>
      <w:r w:rsidR="007E4765" w:rsidRPr="005074A2">
        <w:rPr>
          <w:rFonts w:ascii="Times New Roman" w:eastAsia="굴림" w:hAnsi="Times New Roman" w:cs="Times New Roman"/>
          <w:kern w:val="0"/>
          <w:sz w:val="24"/>
          <w:szCs w:val="24"/>
        </w:rPr>
        <w:t>For the selection, the Program Chair will identify and recommend qualified candidates to the Selection Committee. The final decision will be made under the leadership of the Selection Committee Chair, ensuring fairness, transparency, and international academic prestige. The selected awardee(s) will be announced and formally honored during the International Conference on Electronic Commerce.</w:t>
      </w:r>
    </w:p>
    <w:p w14:paraId="5522CF3D" w14:textId="77777777" w:rsidR="008306CE" w:rsidRPr="005074A2" w:rsidRDefault="00B25EFE" w:rsidP="008306CE">
      <w:pPr>
        <w:widowControl/>
        <w:wordWrap/>
        <w:autoSpaceDE/>
        <w:autoSpaceDN/>
        <w:spacing w:after="0" w:line="240" w:lineRule="auto"/>
        <w:jc w:val="left"/>
        <w:rPr>
          <w:rFonts w:ascii="Times New Roman" w:eastAsia="굴림" w:hAnsi="Times New Roman" w:cs="Times New Roman"/>
          <w:kern w:val="0"/>
          <w:sz w:val="24"/>
          <w:szCs w:val="24"/>
        </w:rPr>
      </w:pPr>
      <w:r w:rsidRPr="005074A2">
        <w:rPr>
          <w:rFonts w:ascii="Times New Roman" w:eastAsia="굴림" w:hAnsi="Times New Roman" w:cs="Times New Roman"/>
          <w:kern w:val="0"/>
          <w:sz w:val="24"/>
          <w:szCs w:val="24"/>
        </w:rPr>
        <w:pict w14:anchorId="638DFA12">
          <v:rect id="_x0000_i1027" style="width:0;height:1.5pt" o:hralign="center" o:hrstd="t" o:hr="t" fillcolor="#a0a0a0" stroked="f"/>
        </w:pict>
      </w:r>
    </w:p>
    <w:p w14:paraId="33754C33" w14:textId="77777777" w:rsidR="008306CE" w:rsidRPr="005074A2" w:rsidRDefault="008306CE" w:rsidP="008306CE">
      <w:pPr>
        <w:widowControl/>
        <w:wordWrap/>
        <w:autoSpaceDE/>
        <w:autoSpaceDN/>
        <w:spacing w:before="100" w:beforeAutospacing="1" w:after="100" w:afterAutospacing="1" w:line="240" w:lineRule="auto"/>
        <w:jc w:val="left"/>
        <w:outlineLvl w:val="2"/>
        <w:rPr>
          <w:rFonts w:ascii="Times New Roman" w:eastAsia="굴림" w:hAnsi="Times New Roman" w:cs="Times New Roman"/>
          <w:b/>
          <w:bCs/>
          <w:kern w:val="0"/>
          <w:sz w:val="27"/>
          <w:szCs w:val="27"/>
        </w:rPr>
      </w:pPr>
      <w:r w:rsidRPr="005074A2">
        <w:rPr>
          <w:rFonts w:ascii="Times New Roman" w:eastAsia="굴림" w:hAnsi="Times New Roman" w:cs="Times New Roman"/>
          <w:b/>
          <w:bCs/>
          <w:kern w:val="0"/>
          <w:sz w:val="27"/>
          <w:szCs w:val="27"/>
        </w:rPr>
        <w:t>4. Award Details</w:t>
      </w:r>
    </w:p>
    <w:p w14:paraId="35F90FBA" w14:textId="77777777" w:rsidR="008306CE" w:rsidRPr="005074A2" w:rsidRDefault="008306CE" w:rsidP="00B2250F">
      <w:pPr>
        <w:pStyle w:val="a3"/>
        <w:widowControl/>
        <w:numPr>
          <w:ilvl w:val="0"/>
          <w:numId w:val="24"/>
        </w:numPr>
        <w:wordWrap/>
        <w:autoSpaceDE/>
        <w:autoSpaceDN/>
        <w:spacing w:before="100" w:beforeAutospacing="1" w:after="100" w:afterAutospacing="1" w:line="240" w:lineRule="auto"/>
        <w:ind w:leftChars="0"/>
        <w:jc w:val="left"/>
        <w:rPr>
          <w:rFonts w:ascii="Times New Roman" w:eastAsia="굴림" w:hAnsi="Times New Roman" w:cs="Times New Roman"/>
          <w:kern w:val="0"/>
          <w:sz w:val="24"/>
          <w:szCs w:val="24"/>
        </w:rPr>
      </w:pPr>
      <w:r w:rsidRPr="005074A2">
        <w:rPr>
          <w:rFonts w:ascii="Times New Roman" w:eastAsia="굴림" w:hAnsi="Times New Roman" w:cs="Times New Roman"/>
          <w:b/>
          <w:bCs/>
          <w:kern w:val="0"/>
          <w:sz w:val="24"/>
          <w:szCs w:val="24"/>
        </w:rPr>
        <w:t>Ceremony</w:t>
      </w:r>
      <w:r w:rsidRPr="005074A2">
        <w:rPr>
          <w:rFonts w:ascii="Times New Roman" w:eastAsia="굴림" w:hAnsi="Times New Roman" w:cs="Times New Roman"/>
          <w:kern w:val="0"/>
          <w:sz w:val="24"/>
          <w:szCs w:val="24"/>
        </w:rPr>
        <w:t>: At the International Conference on Electronic Commerce (ICEC)</w:t>
      </w:r>
    </w:p>
    <w:p w14:paraId="2EDD2C30" w14:textId="77777777" w:rsidR="008306CE" w:rsidRPr="005074A2" w:rsidRDefault="008306CE" w:rsidP="00B2250F">
      <w:pPr>
        <w:pStyle w:val="a3"/>
        <w:widowControl/>
        <w:numPr>
          <w:ilvl w:val="0"/>
          <w:numId w:val="24"/>
        </w:numPr>
        <w:wordWrap/>
        <w:autoSpaceDE/>
        <w:autoSpaceDN/>
        <w:spacing w:before="100" w:beforeAutospacing="1" w:after="100" w:afterAutospacing="1" w:line="240" w:lineRule="auto"/>
        <w:ind w:leftChars="0"/>
        <w:jc w:val="left"/>
        <w:rPr>
          <w:rFonts w:ascii="Times New Roman" w:eastAsia="굴림" w:hAnsi="Times New Roman" w:cs="Times New Roman"/>
          <w:kern w:val="0"/>
          <w:sz w:val="24"/>
          <w:szCs w:val="24"/>
        </w:rPr>
      </w:pPr>
      <w:r w:rsidRPr="005074A2">
        <w:rPr>
          <w:rFonts w:ascii="Times New Roman" w:eastAsia="굴림" w:hAnsi="Times New Roman" w:cs="Times New Roman"/>
          <w:b/>
          <w:bCs/>
          <w:kern w:val="0"/>
          <w:sz w:val="24"/>
          <w:szCs w:val="24"/>
        </w:rPr>
        <w:t>Award Items</w:t>
      </w:r>
      <w:r w:rsidRPr="005074A2">
        <w:rPr>
          <w:rFonts w:ascii="Times New Roman" w:eastAsia="굴림" w:hAnsi="Times New Roman" w:cs="Times New Roman"/>
          <w:kern w:val="0"/>
          <w:sz w:val="24"/>
          <w:szCs w:val="24"/>
        </w:rPr>
        <w:t>: Trophy and Certificate</w:t>
      </w:r>
    </w:p>
    <w:p w14:paraId="75F4EA34" w14:textId="77777777" w:rsidR="008306CE" w:rsidRPr="005074A2" w:rsidRDefault="00B25EFE" w:rsidP="008306CE">
      <w:pPr>
        <w:widowControl/>
        <w:wordWrap/>
        <w:autoSpaceDE/>
        <w:autoSpaceDN/>
        <w:spacing w:after="0" w:line="240" w:lineRule="auto"/>
        <w:jc w:val="left"/>
        <w:rPr>
          <w:rFonts w:ascii="Times New Roman" w:eastAsia="굴림" w:hAnsi="Times New Roman" w:cs="Times New Roman"/>
          <w:kern w:val="0"/>
          <w:sz w:val="24"/>
          <w:szCs w:val="24"/>
        </w:rPr>
      </w:pPr>
      <w:r w:rsidRPr="005074A2">
        <w:rPr>
          <w:rFonts w:ascii="Times New Roman" w:eastAsia="굴림" w:hAnsi="Times New Roman" w:cs="Times New Roman"/>
          <w:kern w:val="0"/>
          <w:sz w:val="24"/>
          <w:szCs w:val="24"/>
        </w:rPr>
        <w:pict w14:anchorId="58BF6831">
          <v:rect id="_x0000_i1028" style="width:0;height:1.5pt" o:hralign="center" o:hrstd="t" o:hr="t" fillcolor="#a0a0a0" stroked="f"/>
        </w:pict>
      </w:r>
    </w:p>
    <w:p w14:paraId="4FC9B2A5" w14:textId="77777777" w:rsidR="008306CE" w:rsidRPr="005074A2" w:rsidRDefault="008306CE" w:rsidP="008306CE">
      <w:pPr>
        <w:widowControl/>
        <w:wordWrap/>
        <w:autoSpaceDE/>
        <w:autoSpaceDN/>
        <w:spacing w:before="100" w:beforeAutospacing="1" w:after="100" w:afterAutospacing="1" w:line="240" w:lineRule="auto"/>
        <w:jc w:val="left"/>
        <w:outlineLvl w:val="2"/>
        <w:rPr>
          <w:rFonts w:ascii="Times New Roman" w:eastAsia="굴림" w:hAnsi="Times New Roman" w:cs="Times New Roman"/>
          <w:b/>
          <w:bCs/>
          <w:kern w:val="0"/>
          <w:sz w:val="27"/>
          <w:szCs w:val="27"/>
        </w:rPr>
      </w:pPr>
      <w:r w:rsidRPr="005074A2">
        <w:rPr>
          <w:rFonts w:ascii="Times New Roman" w:eastAsia="굴림" w:hAnsi="Times New Roman" w:cs="Times New Roman"/>
          <w:b/>
          <w:bCs/>
          <w:kern w:val="0"/>
          <w:sz w:val="27"/>
          <w:szCs w:val="27"/>
        </w:rPr>
        <w:t>5. Application &amp; Submission</w:t>
      </w:r>
    </w:p>
    <w:p w14:paraId="07D73132" w14:textId="77777777" w:rsidR="008306CE" w:rsidRPr="005074A2" w:rsidRDefault="008306CE" w:rsidP="00B2250F">
      <w:pPr>
        <w:widowControl/>
        <w:numPr>
          <w:ilvl w:val="0"/>
          <w:numId w:val="25"/>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5074A2">
        <w:rPr>
          <w:rFonts w:ascii="Times New Roman" w:eastAsia="굴림" w:hAnsi="Times New Roman" w:cs="Times New Roman"/>
          <w:b/>
          <w:bCs/>
          <w:kern w:val="0"/>
          <w:sz w:val="24"/>
          <w:szCs w:val="24"/>
        </w:rPr>
        <w:t>Required Documents:</w:t>
      </w:r>
    </w:p>
    <w:p w14:paraId="6587090E" w14:textId="77777777" w:rsidR="008306CE" w:rsidRPr="005074A2" w:rsidRDefault="008306CE" w:rsidP="00B2250F">
      <w:pPr>
        <w:widowControl/>
        <w:numPr>
          <w:ilvl w:val="1"/>
          <w:numId w:val="26"/>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5074A2">
        <w:rPr>
          <w:rFonts w:ascii="Times New Roman" w:eastAsia="굴림" w:hAnsi="Times New Roman" w:cs="Times New Roman"/>
          <w:kern w:val="0"/>
          <w:sz w:val="24"/>
          <w:szCs w:val="24"/>
        </w:rPr>
        <w:t>Application or Nomination Form (self-nomination or third-party nomination accepted)</w:t>
      </w:r>
    </w:p>
    <w:p w14:paraId="08733947" w14:textId="77777777" w:rsidR="008306CE" w:rsidRPr="005074A2" w:rsidRDefault="008306CE" w:rsidP="00B2250F">
      <w:pPr>
        <w:widowControl/>
        <w:numPr>
          <w:ilvl w:val="1"/>
          <w:numId w:val="26"/>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5074A2">
        <w:rPr>
          <w:rFonts w:ascii="Times New Roman" w:eastAsia="굴림" w:hAnsi="Times New Roman" w:cs="Times New Roman"/>
          <w:kern w:val="0"/>
          <w:sz w:val="24"/>
          <w:szCs w:val="24"/>
        </w:rPr>
        <w:t>Supporting documentation or evidence of achievements</w:t>
      </w:r>
    </w:p>
    <w:p w14:paraId="47690E71" w14:textId="030C369B" w:rsidR="008306CE" w:rsidRPr="005074A2" w:rsidRDefault="008306CE" w:rsidP="00B2250F">
      <w:pPr>
        <w:widowControl/>
        <w:numPr>
          <w:ilvl w:val="0"/>
          <w:numId w:val="25"/>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5074A2">
        <w:rPr>
          <w:rFonts w:ascii="Times New Roman" w:eastAsia="굴림" w:hAnsi="Times New Roman" w:cs="Times New Roman"/>
          <w:b/>
          <w:bCs/>
          <w:kern w:val="0"/>
          <w:sz w:val="24"/>
          <w:szCs w:val="24"/>
        </w:rPr>
        <w:t>Submission:</w:t>
      </w:r>
      <w:r w:rsidR="00B2250F" w:rsidRPr="005074A2">
        <w:rPr>
          <w:rFonts w:ascii="Times New Roman" w:eastAsia="굴림" w:hAnsi="Times New Roman" w:cs="Times New Roman"/>
          <w:b/>
          <w:bCs/>
          <w:kern w:val="0"/>
          <w:sz w:val="24"/>
          <w:szCs w:val="24"/>
        </w:rPr>
        <w:t xml:space="preserve"> </w:t>
      </w:r>
      <w:r w:rsidRPr="005074A2">
        <w:rPr>
          <w:rFonts w:ascii="Times New Roman" w:eastAsia="굴림" w:hAnsi="Times New Roman" w:cs="Times New Roman"/>
          <w:kern w:val="0"/>
          <w:sz w:val="24"/>
          <w:szCs w:val="24"/>
        </w:rPr>
        <w:t xml:space="preserve">Send all materials to </w:t>
      </w:r>
      <w:r w:rsidRPr="005074A2">
        <w:rPr>
          <w:rFonts w:ascii="Times New Roman" w:eastAsia="굴림" w:hAnsi="Times New Roman" w:cs="Times New Roman"/>
          <w:b/>
          <w:bCs/>
          <w:kern w:val="0"/>
          <w:sz w:val="24"/>
          <w:szCs w:val="24"/>
        </w:rPr>
        <w:t>contact@icec.net</w:t>
      </w:r>
    </w:p>
    <w:p w14:paraId="0D8407B0" w14:textId="3808DD4C" w:rsidR="00784995" w:rsidRPr="005074A2" w:rsidRDefault="00784995" w:rsidP="00B2250F">
      <w:pPr>
        <w:widowControl/>
        <w:numPr>
          <w:ilvl w:val="0"/>
          <w:numId w:val="25"/>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5074A2">
        <w:rPr>
          <w:rFonts w:ascii="Times New Roman" w:eastAsia="굴림" w:hAnsi="Times New Roman" w:cs="Times New Roman"/>
          <w:b/>
          <w:bCs/>
          <w:kern w:val="0"/>
          <w:sz w:val="24"/>
          <w:szCs w:val="24"/>
        </w:rPr>
        <w:t>Submission Deadline:</w:t>
      </w:r>
      <w:r w:rsidRPr="005074A2">
        <w:rPr>
          <w:rFonts w:ascii="Times New Roman" w:eastAsia="굴림" w:hAnsi="Times New Roman" w:cs="Times New Roman"/>
          <w:kern w:val="0"/>
          <w:sz w:val="24"/>
          <w:szCs w:val="24"/>
        </w:rPr>
        <w:t xml:space="preserve"> March 31, 2026</w:t>
      </w:r>
    </w:p>
    <w:p w14:paraId="245BE0FD" w14:textId="77777777" w:rsidR="008306CE" w:rsidRPr="005074A2" w:rsidRDefault="008306CE" w:rsidP="008306CE">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5074A2">
        <w:rPr>
          <w:rFonts w:ascii="Times New Roman" w:eastAsia="굴림" w:hAnsi="Times New Roman" w:cs="Times New Roman"/>
          <w:kern w:val="0"/>
          <w:sz w:val="24"/>
          <w:szCs w:val="24"/>
        </w:rPr>
        <w:t>We look forward to your participation and nominations.</w:t>
      </w:r>
      <w:r w:rsidRPr="005074A2">
        <w:rPr>
          <w:rFonts w:ascii="Times New Roman" w:eastAsia="굴림" w:hAnsi="Times New Roman" w:cs="Times New Roman"/>
          <w:kern w:val="0"/>
          <w:sz w:val="24"/>
          <w:szCs w:val="24"/>
        </w:rPr>
        <w:br/>
        <w:t xml:space="preserve">Be the one to lead the future of </w:t>
      </w:r>
      <w:r w:rsidRPr="005074A2">
        <w:rPr>
          <w:rFonts w:ascii="Times New Roman" w:eastAsia="굴림" w:hAnsi="Times New Roman" w:cs="Times New Roman"/>
          <w:b/>
          <w:bCs/>
          <w:kern w:val="0"/>
          <w:sz w:val="24"/>
          <w:szCs w:val="24"/>
        </w:rPr>
        <w:t>trust-based e-commerce</w:t>
      </w:r>
      <w:r w:rsidRPr="005074A2">
        <w:rPr>
          <w:rFonts w:ascii="Times New Roman" w:eastAsia="굴림" w:hAnsi="Times New Roman" w:cs="Times New Roman"/>
          <w:kern w:val="0"/>
          <w:sz w:val="24"/>
          <w:szCs w:val="24"/>
        </w:rPr>
        <w:t xml:space="preserve"> and contribute to a brighter digital world!</w:t>
      </w:r>
    </w:p>
    <w:p w14:paraId="185F103B" w14:textId="77777777" w:rsidR="005074A2" w:rsidRDefault="005074A2">
      <w:pPr>
        <w:widowControl/>
        <w:wordWrap/>
        <w:autoSpaceDE/>
        <w:autoSpaceDN/>
        <w:rPr>
          <w:rFonts w:ascii="Times New Roman" w:eastAsiaTheme="minorHAnsi" w:hAnsi="Times New Roman" w:cs="Times New Roman"/>
          <w:b/>
          <w:bCs/>
          <w:kern w:val="0"/>
          <w:sz w:val="32"/>
          <w:szCs w:val="32"/>
        </w:rPr>
      </w:pPr>
      <w:r>
        <w:rPr>
          <w:rFonts w:ascii="Times New Roman" w:eastAsiaTheme="minorHAnsi" w:hAnsi="Times New Roman"/>
          <w:b/>
          <w:bCs/>
          <w:sz w:val="32"/>
          <w:szCs w:val="32"/>
        </w:rPr>
        <w:br w:type="page"/>
      </w:r>
    </w:p>
    <w:p w14:paraId="6DD1B1B1" w14:textId="15F5F906" w:rsidR="0065723F" w:rsidRPr="005074A2" w:rsidRDefault="0065723F" w:rsidP="0065723F">
      <w:pPr>
        <w:pStyle w:val="s0"/>
        <w:jc w:val="center"/>
        <w:rPr>
          <w:rFonts w:ascii="Times New Roman" w:eastAsiaTheme="minorHAnsi" w:hAnsi="Times New Roman"/>
          <w:b/>
          <w:bCs/>
          <w:sz w:val="32"/>
          <w:szCs w:val="32"/>
        </w:rPr>
      </w:pPr>
      <w:r w:rsidRPr="005074A2">
        <w:rPr>
          <w:rFonts w:ascii="Times New Roman" w:eastAsiaTheme="minorHAnsi" w:hAnsi="Times New Roman"/>
          <w:b/>
          <w:bCs/>
          <w:sz w:val="32"/>
          <w:szCs w:val="32"/>
        </w:rPr>
        <w:lastRenderedPageBreak/>
        <w:t>Bright E-Commerce Award Application/Nomination Form</w:t>
      </w:r>
    </w:p>
    <w:tbl>
      <w:tblPr>
        <w:tblW w:w="9214" w:type="dxa"/>
        <w:tblInd w:w="-145" w:type="dxa"/>
        <w:tblLayout w:type="fixed"/>
        <w:tblCellMar>
          <w:left w:w="0" w:type="dxa"/>
          <w:right w:w="0" w:type="dxa"/>
        </w:tblCellMar>
        <w:tblLook w:val="0000" w:firstRow="0" w:lastRow="0" w:firstColumn="0" w:lastColumn="0" w:noHBand="0" w:noVBand="0"/>
      </w:tblPr>
      <w:tblGrid>
        <w:gridCol w:w="1560"/>
        <w:gridCol w:w="1276"/>
        <w:gridCol w:w="2268"/>
        <w:gridCol w:w="1559"/>
        <w:gridCol w:w="2551"/>
      </w:tblGrid>
      <w:tr w:rsidR="0065723F" w:rsidRPr="005074A2" w14:paraId="4D6B1DCF" w14:textId="77777777" w:rsidTr="0065723F">
        <w:trPr>
          <w:trHeight w:val="524"/>
        </w:trPr>
        <w:tc>
          <w:tcPr>
            <w:tcW w:w="1560" w:type="dxa"/>
            <w:vMerge w:val="restart"/>
            <w:tcBorders>
              <w:top w:val="single" w:sz="2" w:space="0" w:color="000000"/>
              <w:left w:val="single" w:sz="2" w:space="0" w:color="000000"/>
              <w:right w:val="single" w:sz="2" w:space="0" w:color="000000"/>
            </w:tcBorders>
            <w:vAlign w:val="center"/>
          </w:tcPr>
          <w:p w14:paraId="6B77D2A6" w14:textId="251CABFA" w:rsidR="0065723F" w:rsidRPr="005074A2" w:rsidRDefault="0065723F" w:rsidP="00930F90">
            <w:pPr>
              <w:pStyle w:val="s0"/>
              <w:jc w:val="center"/>
              <w:rPr>
                <w:rFonts w:ascii="Times New Roman" w:eastAsiaTheme="minorHAnsi" w:hAnsi="Times New Roman"/>
                <w:sz w:val="22"/>
              </w:rPr>
            </w:pPr>
            <w:r w:rsidRPr="005074A2">
              <w:rPr>
                <w:rFonts w:ascii="Times New Roman" w:eastAsiaTheme="minorHAnsi" w:hAnsi="Times New Roman"/>
                <w:sz w:val="22"/>
              </w:rPr>
              <w:t>Nominee Information</w:t>
            </w:r>
          </w:p>
        </w:tc>
        <w:tc>
          <w:tcPr>
            <w:tcW w:w="1276" w:type="dxa"/>
            <w:tcBorders>
              <w:top w:val="single" w:sz="2" w:space="0" w:color="000000"/>
              <w:left w:val="single" w:sz="2" w:space="0" w:color="000000"/>
              <w:bottom w:val="single" w:sz="2" w:space="0" w:color="000000"/>
              <w:right w:val="single" w:sz="2" w:space="0" w:color="000000"/>
            </w:tcBorders>
            <w:vAlign w:val="center"/>
          </w:tcPr>
          <w:p w14:paraId="6ED92389" w14:textId="4C1C9ED9" w:rsidR="0065723F" w:rsidRPr="005074A2" w:rsidRDefault="0065723F" w:rsidP="00930F90">
            <w:pPr>
              <w:pStyle w:val="s0"/>
              <w:jc w:val="center"/>
              <w:rPr>
                <w:rFonts w:ascii="Times New Roman" w:eastAsiaTheme="minorHAnsi" w:hAnsi="Times New Roman"/>
                <w:sz w:val="22"/>
              </w:rPr>
            </w:pPr>
            <w:r w:rsidRPr="005074A2">
              <w:rPr>
                <w:rFonts w:ascii="Times New Roman" w:eastAsiaTheme="minorHAnsi" w:hAnsi="Times New Roman"/>
                <w:sz w:val="22"/>
                <w:szCs w:val="20"/>
              </w:rPr>
              <w:t>Full Name</w:t>
            </w:r>
          </w:p>
        </w:tc>
        <w:tc>
          <w:tcPr>
            <w:tcW w:w="2268" w:type="dxa"/>
            <w:tcBorders>
              <w:top w:val="single" w:sz="2" w:space="0" w:color="000000"/>
              <w:left w:val="single" w:sz="2" w:space="0" w:color="000000"/>
              <w:bottom w:val="single" w:sz="2" w:space="0" w:color="000000"/>
              <w:right w:val="single" w:sz="2" w:space="0" w:color="000000"/>
            </w:tcBorders>
            <w:vAlign w:val="center"/>
          </w:tcPr>
          <w:p w14:paraId="1B353B14" w14:textId="77777777" w:rsidR="0065723F" w:rsidRPr="005074A2" w:rsidRDefault="0065723F" w:rsidP="00930F90">
            <w:pPr>
              <w:pStyle w:val="s0"/>
              <w:jc w:val="center"/>
              <w:rPr>
                <w:rFonts w:ascii="Times New Roman" w:eastAsiaTheme="minorHAnsi" w:hAnsi="Times New Roman"/>
                <w:sz w:val="22"/>
              </w:rPr>
            </w:pPr>
          </w:p>
        </w:tc>
        <w:tc>
          <w:tcPr>
            <w:tcW w:w="1559" w:type="dxa"/>
            <w:tcBorders>
              <w:top w:val="single" w:sz="2" w:space="0" w:color="000000"/>
              <w:left w:val="single" w:sz="2" w:space="0" w:color="000000"/>
              <w:bottom w:val="single" w:sz="2" w:space="0" w:color="000000"/>
              <w:right w:val="single" w:sz="2" w:space="0" w:color="000000"/>
            </w:tcBorders>
            <w:vAlign w:val="center"/>
          </w:tcPr>
          <w:p w14:paraId="64282EED" w14:textId="7985A5C6" w:rsidR="0065723F" w:rsidRPr="005074A2" w:rsidRDefault="0065723F" w:rsidP="00930F90">
            <w:pPr>
              <w:pStyle w:val="s0"/>
              <w:jc w:val="center"/>
              <w:rPr>
                <w:rFonts w:ascii="Times New Roman" w:eastAsiaTheme="minorHAnsi" w:hAnsi="Times New Roman"/>
                <w:sz w:val="22"/>
              </w:rPr>
            </w:pPr>
            <w:r w:rsidRPr="005074A2">
              <w:rPr>
                <w:rFonts w:ascii="Times New Roman" w:eastAsiaTheme="minorHAnsi" w:hAnsi="Times New Roman"/>
                <w:sz w:val="22"/>
                <w:szCs w:val="20"/>
              </w:rPr>
              <w:t>Date of Birth</w:t>
            </w:r>
          </w:p>
        </w:tc>
        <w:tc>
          <w:tcPr>
            <w:tcW w:w="2551" w:type="dxa"/>
            <w:tcBorders>
              <w:top w:val="single" w:sz="2" w:space="0" w:color="000000"/>
              <w:left w:val="single" w:sz="2" w:space="0" w:color="000000"/>
              <w:bottom w:val="single" w:sz="2" w:space="0" w:color="000000"/>
              <w:right w:val="single" w:sz="2" w:space="0" w:color="000000"/>
            </w:tcBorders>
            <w:vAlign w:val="center"/>
          </w:tcPr>
          <w:p w14:paraId="749D30EE" w14:textId="77777777" w:rsidR="0065723F" w:rsidRPr="005074A2" w:rsidRDefault="0065723F" w:rsidP="00930F90">
            <w:pPr>
              <w:pStyle w:val="s0"/>
              <w:jc w:val="center"/>
              <w:rPr>
                <w:rFonts w:ascii="Times New Roman" w:eastAsiaTheme="minorHAnsi" w:hAnsi="Times New Roman"/>
                <w:sz w:val="22"/>
              </w:rPr>
            </w:pPr>
          </w:p>
        </w:tc>
      </w:tr>
      <w:tr w:rsidR="0065723F" w:rsidRPr="005074A2" w14:paraId="0F293431" w14:textId="77777777" w:rsidTr="0065723F">
        <w:trPr>
          <w:trHeight w:val="544"/>
        </w:trPr>
        <w:tc>
          <w:tcPr>
            <w:tcW w:w="1560" w:type="dxa"/>
            <w:vMerge/>
            <w:tcBorders>
              <w:left w:val="single" w:sz="2" w:space="0" w:color="000000"/>
              <w:right w:val="single" w:sz="2" w:space="0" w:color="000000"/>
            </w:tcBorders>
            <w:vAlign w:val="center"/>
          </w:tcPr>
          <w:p w14:paraId="21637813" w14:textId="77777777" w:rsidR="0065723F" w:rsidRPr="005074A2" w:rsidRDefault="0065723F" w:rsidP="00930F90">
            <w:pPr>
              <w:pStyle w:val="s0"/>
              <w:rPr>
                <w:rFonts w:ascii="Times New Roman" w:eastAsiaTheme="minorHAnsi" w:hAnsi="Times New Roman"/>
                <w:sz w:val="22"/>
              </w:rPr>
            </w:pPr>
          </w:p>
        </w:tc>
        <w:tc>
          <w:tcPr>
            <w:tcW w:w="1276" w:type="dxa"/>
            <w:tcBorders>
              <w:top w:val="single" w:sz="2" w:space="0" w:color="000000"/>
              <w:left w:val="single" w:sz="2" w:space="0" w:color="000000"/>
              <w:bottom w:val="single" w:sz="2" w:space="0" w:color="000000"/>
              <w:right w:val="single" w:sz="2" w:space="0" w:color="000000"/>
            </w:tcBorders>
            <w:vAlign w:val="center"/>
          </w:tcPr>
          <w:p w14:paraId="00023DA2" w14:textId="142CC4E7" w:rsidR="0065723F" w:rsidRPr="005074A2" w:rsidRDefault="0065723F" w:rsidP="00930F90">
            <w:pPr>
              <w:pStyle w:val="s0"/>
              <w:jc w:val="center"/>
              <w:rPr>
                <w:rFonts w:ascii="Times New Roman" w:eastAsiaTheme="minorHAnsi" w:hAnsi="Times New Roman"/>
                <w:sz w:val="22"/>
                <w:szCs w:val="20"/>
              </w:rPr>
            </w:pPr>
            <w:r w:rsidRPr="005074A2">
              <w:rPr>
                <w:rFonts w:ascii="Times New Roman" w:eastAsiaTheme="minorHAnsi" w:hAnsi="Times New Roman"/>
                <w:sz w:val="22"/>
                <w:szCs w:val="20"/>
              </w:rPr>
              <w:t>Affiliation / Institution</w:t>
            </w:r>
          </w:p>
        </w:tc>
        <w:tc>
          <w:tcPr>
            <w:tcW w:w="2268" w:type="dxa"/>
            <w:tcBorders>
              <w:top w:val="single" w:sz="2" w:space="0" w:color="000000"/>
              <w:left w:val="single" w:sz="2" w:space="0" w:color="000000"/>
              <w:bottom w:val="single" w:sz="2" w:space="0" w:color="000000"/>
              <w:right w:val="single" w:sz="2" w:space="0" w:color="000000"/>
            </w:tcBorders>
            <w:vAlign w:val="center"/>
          </w:tcPr>
          <w:p w14:paraId="71032353" w14:textId="77777777" w:rsidR="0065723F" w:rsidRPr="005074A2" w:rsidRDefault="0065723F" w:rsidP="00930F90">
            <w:pPr>
              <w:pStyle w:val="s0"/>
              <w:jc w:val="center"/>
              <w:rPr>
                <w:rFonts w:ascii="Times New Roman" w:eastAsiaTheme="minorHAnsi" w:hAnsi="Times New Roman"/>
                <w:sz w:val="22"/>
              </w:rPr>
            </w:pPr>
          </w:p>
        </w:tc>
        <w:tc>
          <w:tcPr>
            <w:tcW w:w="1559" w:type="dxa"/>
            <w:tcBorders>
              <w:top w:val="single" w:sz="2" w:space="0" w:color="000000"/>
              <w:left w:val="single" w:sz="2" w:space="0" w:color="000000"/>
              <w:bottom w:val="single" w:sz="2" w:space="0" w:color="000000"/>
              <w:right w:val="single" w:sz="2" w:space="0" w:color="000000"/>
            </w:tcBorders>
            <w:vAlign w:val="center"/>
          </w:tcPr>
          <w:p w14:paraId="206F1F31" w14:textId="70D9780A" w:rsidR="0065723F" w:rsidRPr="005074A2" w:rsidRDefault="0065723F" w:rsidP="0065723F">
            <w:pPr>
              <w:pStyle w:val="s0"/>
              <w:jc w:val="center"/>
              <w:rPr>
                <w:rFonts w:ascii="Times New Roman" w:eastAsiaTheme="minorHAnsi" w:hAnsi="Times New Roman"/>
                <w:sz w:val="22"/>
                <w:szCs w:val="20"/>
              </w:rPr>
            </w:pPr>
            <w:r w:rsidRPr="005074A2">
              <w:rPr>
                <w:rFonts w:ascii="Times New Roman" w:eastAsiaTheme="minorHAnsi" w:hAnsi="Times New Roman"/>
                <w:sz w:val="22"/>
                <w:szCs w:val="20"/>
              </w:rPr>
              <w:t>Position</w:t>
            </w:r>
          </w:p>
        </w:tc>
        <w:tc>
          <w:tcPr>
            <w:tcW w:w="2551" w:type="dxa"/>
            <w:tcBorders>
              <w:top w:val="single" w:sz="2" w:space="0" w:color="000000"/>
              <w:left w:val="single" w:sz="2" w:space="0" w:color="000000"/>
              <w:bottom w:val="single" w:sz="2" w:space="0" w:color="000000"/>
              <w:right w:val="single" w:sz="2" w:space="0" w:color="000000"/>
            </w:tcBorders>
            <w:vAlign w:val="center"/>
          </w:tcPr>
          <w:p w14:paraId="620C5BC3" w14:textId="77777777" w:rsidR="0065723F" w:rsidRPr="005074A2" w:rsidRDefault="0065723F" w:rsidP="00930F90">
            <w:pPr>
              <w:pStyle w:val="s0"/>
              <w:jc w:val="center"/>
              <w:rPr>
                <w:rFonts w:ascii="Times New Roman" w:eastAsiaTheme="minorHAnsi" w:hAnsi="Times New Roman"/>
                <w:sz w:val="22"/>
              </w:rPr>
            </w:pPr>
          </w:p>
        </w:tc>
      </w:tr>
      <w:tr w:rsidR="0065723F" w:rsidRPr="005074A2" w14:paraId="4F659BE5" w14:textId="77777777" w:rsidTr="0065723F">
        <w:trPr>
          <w:trHeight w:val="533"/>
        </w:trPr>
        <w:tc>
          <w:tcPr>
            <w:tcW w:w="1560" w:type="dxa"/>
            <w:vMerge/>
            <w:tcBorders>
              <w:left w:val="single" w:sz="2" w:space="0" w:color="000000"/>
              <w:right w:val="single" w:sz="2" w:space="0" w:color="000000"/>
            </w:tcBorders>
            <w:vAlign w:val="center"/>
          </w:tcPr>
          <w:p w14:paraId="3AC3E1F1" w14:textId="77777777" w:rsidR="0065723F" w:rsidRPr="005074A2" w:rsidRDefault="0065723F" w:rsidP="00930F90">
            <w:pPr>
              <w:pStyle w:val="s0"/>
              <w:rPr>
                <w:rFonts w:ascii="Times New Roman" w:eastAsiaTheme="minorHAnsi" w:hAnsi="Times New Roman"/>
                <w:sz w:val="22"/>
              </w:rPr>
            </w:pPr>
          </w:p>
        </w:tc>
        <w:tc>
          <w:tcPr>
            <w:tcW w:w="1276" w:type="dxa"/>
            <w:tcBorders>
              <w:top w:val="single" w:sz="2" w:space="0" w:color="000000"/>
              <w:left w:val="single" w:sz="2" w:space="0" w:color="000000"/>
              <w:bottom w:val="single" w:sz="2" w:space="0" w:color="000000"/>
              <w:right w:val="nil"/>
            </w:tcBorders>
            <w:vAlign w:val="center"/>
          </w:tcPr>
          <w:p w14:paraId="07BF9F7D" w14:textId="0291D0BF" w:rsidR="0065723F" w:rsidRPr="005074A2" w:rsidRDefault="0065723F" w:rsidP="00930F90">
            <w:pPr>
              <w:pStyle w:val="s0"/>
              <w:jc w:val="center"/>
              <w:rPr>
                <w:rFonts w:ascii="Times New Roman" w:eastAsiaTheme="minorHAnsi" w:hAnsi="Times New Roman"/>
                <w:sz w:val="22"/>
              </w:rPr>
            </w:pPr>
            <w:r w:rsidRPr="005074A2">
              <w:rPr>
                <w:rFonts w:ascii="Times New Roman" w:eastAsiaTheme="minorHAnsi" w:hAnsi="Times New Roman"/>
                <w:sz w:val="22"/>
                <w:szCs w:val="20"/>
              </w:rPr>
              <w:t>Mailing Address</w:t>
            </w:r>
          </w:p>
        </w:tc>
        <w:tc>
          <w:tcPr>
            <w:tcW w:w="6378" w:type="dxa"/>
            <w:gridSpan w:val="3"/>
            <w:tcBorders>
              <w:top w:val="single" w:sz="2" w:space="0" w:color="000000"/>
              <w:left w:val="single" w:sz="2" w:space="0" w:color="000000"/>
              <w:bottom w:val="single" w:sz="2" w:space="0" w:color="000000"/>
              <w:right w:val="single" w:sz="2" w:space="0" w:color="000000"/>
            </w:tcBorders>
            <w:vAlign w:val="center"/>
          </w:tcPr>
          <w:p w14:paraId="5D563615" w14:textId="77777777" w:rsidR="0065723F" w:rsidRPr="005074A2" w:rsidRDefault="0065723F" w:rsidP="00930F90">
            <w:pPr>
              <w:pStyle w:val="s0"/>
              <w:jc w:val="center"/>
              <w:rPr>
                <w:rFonts w:ascii="Times New Roman" w:eastAsiaTheme="minorHAnsi" w:hAnsi="Times New Roman"/>
                <w:sz w:val="22"/>
              </w:rPr>
            </w:pPr>
          </w:p>
        </w:tc>
      </w:tr>
      <w:tr w:rsidR="0065723F" w:rsidRPr="005074A2" w14:paraId="419E6F8F" w14:textId="77777777" w:rsidTr="0065723F">
        <w:trPr>
          <w:trHeight w:val="538"/>
        </w:trPr>
        <w:tc>
          <w:tcPr>
            <w:tcW w:w="1560" w:type="dxa"/>
            <w:vMerge/>
            <w:tcBorders>
              <w:left w:val="single" w:sz="2" w:space="0" w:color="000000"/>
              <w:bottom w:val="single" w:sz="2" w:space="0" w:color="000000"/>
              <w:right w:val="single" w:sz="2" w:space="0" w:color="000000"/>
            </w:tcBorders>
            <w:vAlign w:val="center"/>
          </w:tcPr>
          <w:p w14:paraId="081A78FC" w14:textId="77777777" w:rsidR="0065723F" w:rsidRPr="005074A2" w:rsidRDefault="0065723F" w:rsidP="00930F90">
            <w:pPr>
              <w:pStyle w:val="s0"/>
              <w:rPr>
                <w:rFonts w:ascii="Times New Roman" w:eastAsiaTheme="minorHAnsi" w:hAnsi="Times New Roman"/>
                <w:sz w:val="22"/>
              </w:rPr>
            </w:pPr>
          </w:p>
        </w:tc>
        <w:tc>
          <w:tcPr>
            <w:tcW w:w="1276" w:type="dxa"/>
            <w:tcBorders>
              <w:top w:val="single" w:sz="2" w:space="0" w:color="000000"/>
              <w:left w:val="single" w:sz="2" w:space="0" w:color="000000"/>
              <w:bottom w:val="single" w:sz="2" w:space="0" w:color="000000"/>
              <w:right w:val="nil"/>
            </w:tcBorders>
            <w:vAlign w:val="center"/>
          </w:tcPr>
          <w:p w14:paraId="7AA01863" w14:textId="05CF0EDE" w:rsidR="0065723F" w:rsidRPr="005074A2" w:rsidRDefault="0065723F" w:rsidP="00930F90">
            <w:pPr>
              <w:pStyle w:val="s0"/>
              <w:jc w:val="center"/>
              <w:rPr>
                <w:rFonts w:ascii="Times New Roman" w:eastAsiaTheme="minorHAnsi" w:hAnsi="Times New Roman"/>
                <w:sz w:val="22"/>
              </w:rPr>
            </w:pPr>
            <w:r w:rsidRPr="005074A2">
              <w:rPr>
                <w:rFonts w:ascii="Times New Roman" w:eastAsiaTheme="minorHAnsi" w:hAnsi="Times New Roman"/>
                <w:sz w:val="22"/>
                <w:szCs w:val="20"/>
              </w:rPr>
              <w:t>E-mail</w:t>
            </w:r>
          </w:p>
        </w:tc>
        <w:tc>
          <w:tcPr>
            <w:tcW w:w="2268" w:type="dxa"/>
            <w:tcBorders>
              <w:top w:val="single" w:sz="2" w:space="0" w:color="000000"/>
              <w:left w:val="single" w:sz="2" w:space="0" w:color="000000"/>
              <w:bottom w:val="single" w:sz="2" w:space="0" w:color="000000"/>
              <w:right w:val="single" w:sz="2" w:space="0" w:color="000000"/>
            </w:tcBorders>
            <w:vAlign w:val="center"/>
          </w:tcPr>
          <w:p w14:paraId="6AD47AAF" w14:textId="77777777" w:rsidR="0065723F" w:rsidRPr="005074A2" w:rsidRDefault="0065723F" w:rsidP="00930F90">
            <w:pPr>
              <w:pStyle w:val="s0"/>
              <w:jc w:val="center"/>
              <w:rPr>
                <w:rFonts w:ascii="Times New Roman" w:eastAsiaTheme="minorHAnsi" w:hAnsi="Times New Roman"/>
                <w:sz w:val="22"/>
              </w:rPr>
            </w:pPr>
          </w:p>
        </w:tc>
        <w:tc>
          <w:tcPr>
            <w:tcW w:w="1559" w:type="dxa"/>
            <w:tcBorders>
              <w:top w:val="single" w:sz="2" w:space="0" w:color="000000"/>
              <w:left w:val="single" w:sz="2" w:space="0" w:color="000000"/>
              <w:bottom w:val="single" w:sz="2" w:space="0" w:color="000000"/>
              <w:right w:val="single" w:sz="2" w:space="0" w:color="000000"/>
            </w:tcBorders>
            <w:vAlign w:val="center"/>
          </w:tcPr>
          <w:p w14:paraId="74737AFD" w14:textId="64DA408B" w:rsidR="0065723F" w:rsidRPr="005074A2" w:rsidRDefault="0065723F" w:rsidP="00930F90">
            <w:pPr>
              <w:pStyle w:val="s0"/>
              <w:jc w:val="center"/>
              <w:rPr>
                <w:rFonts w:ascii="Times New Roman" w:eastAsiaTheme="minorHAnsi" w:hAnsi="Times New Roman"/>
                <w:sz w:val="22"/>
              </w:rPr>
            </w:pPr>
            <w:r w:rsidRPr="005074A2">
              <w:rPr>
                <w:rFonts w:ascii="Times New Roman" w:eastAsiaTheme="minorHAnsi" w:hAnsi="Times New Roman"/>
                <w:sz w:val="22"/>
                <w:szCs w:val="20"/>
              </w:rPr>
              <w:t>Mobile Phone</w:t>
            </w:r>
          </w:p>
        </w:tc>
        <w:tc>
          <w:tcPr>
            <w:tcW w:w="2551" w:type="dxa"/>
            <w:tcBorders>
              <w:top w:val="single" w:sz="2" w:space="0" w:color="000000"/>
              <w:left w:val="single" w:sz="2" w:space="0" w:color="000000"/>
              <w:bottom w:val="single" w:sz="2" w:space="0" w:color="000000"/>
              <w:right w:val="single" w:sz="2" w:space="0" w:color="000000"/>
            </w:tcBorders>
            <w:vAlign w:val="center"/>
          </w:tcPr>
          <w:p w14:paraId="0D424003" w14:textId="77777777" w:rsidR="0065723F" w:rsidRPr="005074A2" w:rsidRDefault="0065723F" w:rsidP="00930F90">
            <w:pPr>
              <w:pStyle w:val="s0"/>
              <w:rPr>
                <w:rFonts w:ascii="Times New Roman" w:eastAsiaTheme="minorHAnsi" w:hAnsi="Times New Roman"/>
              </w:rPr>
            </w:pPr>
          </w:p>
        </w:tc>
      </w:tr>
      <w:tr w:rsidR="0065723F" w:rsidRPr="005074A2" w14:paraId="2D741AAF" w14:textId="77777777" w:rsidTr="0065723F">
        <w:trPr>
          <w:trHeight w:val="960"/>
        </w:trPr>
        <w:tc>
          <w:tcPr>
            <w:tcW w:w="1560" w:type="dxa"/>
            <w:vMerge w:val="restart"/>
            <w:tcBorders>
              <w:top w:val="single" w:sz="2" w:space="0" w:color="000000"/>
              <w:left w:val="single" w:sz="2" w:space="0" w:color="000000"/>
              <w:right w:val="single" w:sz="2" w:space="0" w:color="000000"/>
            </w:tcBorders>
            <w:vAlign w:val="center"/>
          </w:tcPr>
          <w:p w14:paraId="762A8AD3" w14:textId="37DDDEAF" w:rsidR="0065723F" w:rsidRPr="005074A2" w:rsidRDefault="0065723F" w:rsidP="0065723F">
            <w:pPr>
              <w:pStyle w:val="s0"/>
              <w:jc w:val="center"/>
              <w:rPr>
                <w:rFonts w:ascii="Times New Roman" w:eastAsiaTheme="minorHAnsi" w:hAnsi="Times New Roman"/>
                <w:sz w:val="22"/>
                <w:szCs w:val="20"/>
              </w:rPr>
            </w:pPr>
            <w:r w:rsidRPr="005074A2">
              <w:rPr>
                <w:rFonts w:ascii="Times New Roman" w:eastAsiaTheme="minorHAnsi" w:hAnsi="Times New Roman"/>
                <w:sz w:val="22"/>
                <w:szCs w:val="20"/>
              </w:rPr>
              <w:t>Nominator Information self-acceptable</w:t>
            </w:r>
          </w:p>
        </w:tc>
        <w:tc>
          <w:tcPr>
            <w:tcW w:w="1276" w:type="dxa"/>
            <w:tcBorders>
              <w:top w:val="single" w:sz="2" w:space="0" w:color="000000"/>
              <w:left w:val="single" w:sz="2" w:space="0" w:color="000000"/>
              <w:bottom w:val="single" w:sz="4" w:space="0" w:color="auto"/>
              <w:right w:val="single" w:sz="2" w:space="0" w:color="000000"/>
            </w:tcBorders>
            <w:vAlign w:val="center"/>
          </w:tcPr>
          <w:p w14:paraId="591CC49A" w14:textId="3D3761EA" w:rsidR="0065723F" w:rsidRPr="005074A2" w:rsidRDefault="0065723F" w:rsidP="00930F90">
            <w:pPr>
              <w:pStyle w:val="s0"/>
              <w:jc w:val="center"/>
              <w:rPr>
                <w:rFonts w:ascii="Times New Roman" w:eastAsiaTheme="minorHAnsi" w:hAnsi="Times New Roman"/>
                <w:sz w:val="22"/>
              </w:rPr>
            </w:pPr>
            <w:r w:rsidRPr="005074A2">
              <w:rPr>
                <w:rFonts w:ascii="Times New Roman" w:eastAsiaTheme="minorHAnsi" w:hAnsi="Times New Roman"/>
                <w:sz w:val="22"/>
              </w:rPr>
              <w:t>Full Name</w:t>
            </w:r>
          </w:p>
        </w:tc>
        <w:tc>
          <w:tcPr>
            <w:tcW w:w="2268" w:type="dxa"/>
            <w:tcBorders>
              <w:top w:val="single" w:sz="2" w:space="0" w:color="000000"/>
              <w:left w:val="single" w:sz="2" w:space="0" w:color="000000"/>
              <w:bottom w:val="single" w:sz="4" w:space="0" w:color="auto"/>
              <w:right w:val="single" w:sz="2" w:space="0" w:color="000000"/>
            </w:tcBorders>
            <w:vAlign w:val="center"/>
          </w:tcPr>
          <w:p w14:paraId="56172BE8" w14:textId="77777777" w:rsidR="0065723F" w:rsidRPr="005074A2" w:rsidRDefault="0065723F" w:rsidP="00930F90">
            <w:pPr>
              <w:pStyle w:val="s0"/>
              <w:jc w:val="center"/>
              <w:rPr>
                <w:rFonts w:ascii="Times New Roman" w:eastAsiaTheme="minorHAnsi" w:hAnsi="Times New Roman"/>
                <w:sz w:val="22"/>
              </w:rPr>
            </w:pPr>
          </w:p>
        </w:tc>
        <w:tc>
          <w:tcPr>
            <w:tcW w:w="1559" w:type="dxa"/>
            <w:tcBorders>
              <w:top w:val="single" w:sz="2" w:space="0" w:color="000000"/>
              <w:left w:val="single" w:sz="2" w:space="0" w:color="000000"/>
              <w:bottom w:val="single" w:sz="4" w:space="0" w:color="auto"/>
              <w:right w:val="single" w:sz="2" w:space="0" w:color="000000"/>
            </w:tcBorders>
            <w:vAlign w:val="center"/>
          </w:tcPr>
          <w:p w14:paraId="550F3C71" w14:textId="4E498B91" w:rsidR="0065723F" w:rsidRPr="005074A2" w:rsidRDefault="0065723F" w:rsidP="00930F90">
            <w:pPr>
              <w:pStyle w:val="s0"/>
              <w:jc w:val="center"/>
              <w:rPr>
                <w:rFonts w:ascii="Times New Roman" w:eastAsiaTheme="minorHAnsi" w:hAnsi="Times New Roman"/>
                <w:sz w:val="22"/>
              </w:rPr>
            </w:pPr>
            <w:r w:rsidRPr="005074A2">
              <w:rPr>
                <w:rFonts w:ascii="Times New Roman" w:eastAsiaTheme="minorHAnsi" w:hAnsi="Times New Roman"/>
                <w:sz w:val="22"/>
                <w:szCs w:val="20"/>
              </w:rPr>
              <w:t>Affiliation / Institution</w:t>
            </w:r>
          </w:p>
        </w:tc>
        <w:tc>
          <w:tcPr>
            <w:tcW w:w="2551" w:type="dxa"/>
            <w:tcBorders>
              <w:top w:val="single" w:sz="2" w:space="0" w:color="000000"/>
              <w:left w:val="single" w:sz="2" w:space="0" w:color="000000"/>
              <w:bottom w:val="single" w:sz="4" w:space="0" w:color="auto"/>
              <w:right w:val="single" w:sz="2" w:space="0" w:color="000000"/>
            </w:tcBorders>
            <w:vAlign w:val="center"/>
          </w:tcPr>
          <w:p w14:paraId="448E9843" w14:textId="77777777" w:rsidR="0065723F" w:rsidRPr="005074A2" w:rsidRDefault="0065723F" w:rsidP="00930F90">
            <w:pPr>
              <w:pStyle w:val="s0"/>
              <w:rPr>
                <w:rFonts w:ascii="Times New Roman" w:eastAsiaTheme="minorHAnsi" w:hAnsi="Times New Roman"/>
              </w:rPr>
            </w:pPr>
          </w:p>
        </w:tc>
      </w:tr>
      <w:tr w:rsidR="0065723F" w:rsidRPr="005074A2" w14:paraId="4A4B877A" w14:textId="77777777" w:rsidTr="0065723F">
        <w:trPr>
          <w:trHeight w:val="547"/>
        </w:trPr>
        <w:tc>
          <w:tcPr>
            <w:tcW w:w="1560" w:type="dxa"/>
            <w:vMerge/>
            <w:tcBorders>
              <w:left w:val="single" w:sz="2" w:space="0" w:color="000000"/>
              <w:bottom w:val="single" w:sz="2" w:space="0" w:color="000000"/>
              <w:right w:val="single" w:sz="2" w:space="0" w:color="000000"/>
            </w:tcBorders>
            <w:vAlign w:val="center"/>
          </w:tcPr>
          <w:p w14:paraId="11809876" w14:textId="77777777" w:rsidR="0065723F" w:rsidRPr="005074A2" w:rsidRDefault="0065723F" w:rsidP="0065723F">
            <w:pPr>
              <w:pStyle w:val="s0"/>
              <w:jc w:val="center"/>
              <w:rPr>
                <w:rFonts w:ascii="Times New Roman" w:eastAsiaTheme="minorHAnsi" w:hAnsi="Times New Roman"/>
                <w:sz w:val="22"/>
                <w:szCs w:val="20"/>
              </w:rPr>
            </w:pPr>
          </w:p>
        </w:tc>
        <w:tc>
          <w:tcPr>
            <w:tcW w:w="1276" w:type="dxa"/>
            <w:tcBorders>
              <w:top w:val="single" w:sz="4" w:space="0" w:color="auto"/>
              <w:left w:val="single" w:sz="2" w:space="0" w:color="000000"/>
              <w:bottom w:val="single" w:sz="2" w:space="0" w:color="000000"/>
              <w:right w:val="single" w:sz="2" w:space="0" w:color="000000"/>
            </w:tcBorders>
            <w:vAlign w:val="center"/>
          </w:tcPr>
          <w:p w14:paraId="0D65B000" w14:textId="2D722036" w:rsidR="0065723F" w:rsidRPr="005074A2" w:rsidRDefault="0065723F" w:rsidP="0065723F">
            <w:pPr>
              <w:pStyle w:val="s0"/>
              <w:jc w:val="center"/>
              <w:rPr>
                <w:rFonts w:ascii="Times New Roman" w:eastAsiaTheme="minorHAnsi" w:hAnsi="Times New Roman"/>
                <w:sz w:val="22"/>
              </w:rPr>
            </w:pPr>
            <w:r w:rsidRPr="005074A2">
              <w:rPr>
                <w:rFonts w:ascii="Times New Roman" w:eastAsiaTheme="minorHAnsi" w:hAnsi="Times New Roman"/>
                <w:sz w:val="22"/>
                <w:szCs w:val="20"/>
              </w:rPr>
              <w:t>e-mail</w:t>
            </w:r>
          </w:p>
        </w:tc>
        <w:tc>
          <w:tcPr>
            <w:tcW w:w="2268" w:type="dxa"/>
            <w:tcBorders>
              <w:top w:val="single" w:sz="4" w:space="0" w:color="auto"/>
              <w:left w:val="single" w:sz="2" w:space="0" w:color="000000"/>
              <w:bottom w:val="single" w:sz="2" w:space="0" w:color="000000"/>
              <w:right w:val="single" w:sz="2" w:space="0" w:color="000000"/>
            </w:tcBorders>
            <w:vAlign w:val="center"/>
          </w:tcPr>
          <w:p w14:paraId="096C89EC" w14:textId="77777777" w:rsidR="0065723F" w:rsidRPr="005074A2" w:rsidRDefault="0065723F" w:rsidP="0065723F">
            <w:pPr>
              <w:pStyle w:val="s0"/>
              <w:jc w:val="center"/>
              <w:rPr>
                <w:rFonts w:ascii="Times New Roman" w:eastAsiaTheme="minorHAnsi" w:hAnsi="Times New Roman"/>
                <w:sz w:val="22"/>
              </w:rPr>
            </w:pPr>
          </w:p>
        </w:tc>
        <w:tc>
          <w:tcPr>
            <w:tcW w:w="1559" w:type="dxa"/>
            <w:tcBorders>
              <w:top w:val="single" w:sz="4" w:space="0" w:color="auto"/>
              <w:left w:val="single" w:sz="2" w:space="0" w:color="000000"/>
              <w:bottom w:val="single" w:sz="2" w:space="0" w:color="000000"/>
              <w:right w:val="single" w:sz="2" w:space="0" w:color="000000"/>
            </w:tcBorders>
            <w:vAlign w:val="center"/>
          </w:tcPr>
          <w:p w14:paraId="23F3DA2F" w14:textId="61DF0134" w:rsidR="0065723F" w:rsidRPr="005074A2" w:rsidRDefault="0065723F" w:rsidP="0065723F">
            <w:pPr>
              <w:pStyle w:val="s0"/>
              <w:jc w:val="center"/>
              <w:rPr>
                <w:rFonts w:ascii="Times New Roman" w:eastAsiaTheme="minorHAnsi" w:hAnsi="Times New Roman"/>
                <w:sz w:val="22"/>
                <w:szCs w:val="20"/>
              </w:rPr>
            </w:pPr>
            <w:r w:rsidRPr="005074A2">
              <w:rPr>
                <w:rFonts w:ascii="Times New Roman" w:eastAsiaTheme="minorHAnsi" w:hAnsi="Times New Roman"/>
                <w:sz w:val="22"/>
                <w:szCs w:val="20"/>
              </w:rPr>
              <w:t>Mobile Phone</w:t>
            </w:r>
          </w:p>
        </w:tc>
        <w:tc>
          <w:tcPr>
            <w:tcW w:w="2551" w:type="dxa"/>
            <w:tcBorders>
              <w:top w:val="single" w:sz="4" w:space="0" w:color="auto"/>
              <w:left w:val="single" w:sz="2" w:space="0" w:color="000000"/>
              <w:bottom w:val="single" w:sz="2" w:space="0" w:color="000000"/>
              <w:right w:val="single" w:sz="2" w:space="0" w:color="000000"/>
            </w:tcBorders>
            <w:vAlign w:val="center"/>
          </w:tcPr>
          <w:p w14:paraId="5D06006F" w14:textId="77777777" w:rsidR="0065723F" w:rsidRPr="005074A2" w:rsidRDefault="0065723F" w:rsidP="0065723F">
            <w:pPr>
              <w:pStyle w:val="s0"/>
              <w:rPr>
                <w:rFonts w:ascii="Times New Roman" w:eastAsiaTheme="minorHAnsi" w:hAnsi="Times New Roman"/>
              </w:rPr>
            </w:pPr>
          </w:p>
        </w:tc>
      </w:tr>
      <w:tr w:rsidR="0065723F" w:rsidRPr="005074A2" w14:paraId="7356A739" w14:textId="77777777" w:rsidTr="00930F90">
        <w:trPr>
          <w:trHeight w:val="7030"/>
        </w:trPr>
        <w:tc>
          <w:tcPr>
            <w:tcW w:w="9214" w:type="dxa"/>
            <w:gridSpan w:val="5"/>
            <w:tcBorders>
              <w:top w:val="single" w:sz="2" w:space="0" w:color="000000"/>
              <w:left w:val="single" w:sz="2" w:space="0" w:color="000000"/>
              <w:bottom w:val="single" w:sz="2" w:space="0" w:color="000000"/>
              <w:right w:val="single" w:sz="2" w:space="0" w:color="000000"/>
            </w:tcBorders>
            <w:vAlign w:val="center"/>
          </w:tcPr>
          <w:p w14:paraId="5A3064F8" w14:textId="1DC38B95" w:rsidR="0065723F" w:rsidRPr="005074A2" w:rsidRDefault="0065723F" w:rsidP="0065723F">
            <w:pPr>
              <w:pStyle w:val="s0"/>
              <w:rPr>
                <w:rFonts w:ascii="Times New Roman" w:eastAsiaTheme="minorHAnsi" w:hAnsi="Times New Roman"/>
              </w:rPr>
            </w:pPr>
            <w:r w:rsidRPr="005074A2">
              <w:rPr>
                <w:rFonts w:ascii="Times New Roman" w:eastAsiaTheme="minorHAnsi" w:hAnsi="Times New Roman"/>
              </w:rPr>
              <w:t>{</w:t>
            </w:r>
            <w:r w:rsidRPr="005074A2">
              <w:rPr>
                <w:rFonts w:ascii="Times New Roman" w:hAnsi="Times New Roman"/>
              </w:rPr>
              <w:t xml:space="preserve"> </w:t>
            </w:r>
            <w:r w:rsidRPr="005074A2">
              <w:rPr>
                <w:rFonts w:ascii="Times New Roman" w:eastAsiaTheme="minorHAnsi" w:hAnsi="Times New Roman"/>
              </w:rPr>
              <w:t>Statement of Achievements }</w:t>
            </w:r>
            <w:r w:rsidRPr="005074A2">
              <w:rPr>
                <w:rFonts w:ascii="Times New Roman" w:hAnsi="Times New Roman"/>
              </w:rPr>
              <w:t xml:space="preserve"> </w:t>
            </w:r>
            <w:r w:rsidRPr="005074A2">
              <w:rPr>
                <w:rFonts w:ascii="Times New Roman" w:eastAsiaTheme="minorHAnsi" w:hAnsi="Times New Roman"/>
                <w:sz w:val="18"/>
              </w:rPr>
              <w:t>Please describe the nominee’s achievements and contributions related to trustworthy e-commerce, such as academic research, technological innovation, creative ideas, customer experience, or social value creation.</w:t>
            </w:r>
          </w:p>
          <w:p w14:paraId="0D9E5D2E" w14:textId="77777777" w:rsidR="0065723F" w:rsidRPr="005074A2" w:rsidRDefault="0065723F" w:rsidP="0065723F">
            <w:pPr>
              <w:pStyle w:val="s0"/>
              <w:rPr>
                <w:rFonts w:ascii="Times New Roman" w:eastAsiaTheme="minorHAnsi" w:hAnsi="Times New Roman"/>
              </w:rPr>
            </w:pPr>
          </w:p>
          <w:p w14:paraId="0F697472" w14:textId="77777777" w:rsidR="0065723F" w:rsidRPr="005074A2" w:rsidRDefault="0065723F" w:rsidP="0065723F">
            <w:pPr>
              <w:pStyle w:val="s0"/>
              <w:rPr>
                <w:rFonts w:ascii="Times New Roman" w:eastAsiaTheme="minorHAnsi" w:hAnsi="Times New Roman"/>
              </w:rPr>
            </w:pPr>
          </w:p>
          <w:p w14:paraId="5BA4FEDF" w14:textId="77777777" w:rsidR="0065723F" w:rsidRPr="005074A2" w:rsidRDefault="0065723F" w:rsidP="0065723F">
            <w:pPr>
              <w:pStyle w:val="s0"/>
              <w:rPr>
                <w:rFonts w:ascii="Times New Roman" w:eastAsiaTheme="minorHAnsi" w:hAnsi="Times New Roman"/>
              </w:rPr>
            </w:pPr>
          </w:p>
          <w:p w14:paraId="63D29976" w14:textId="77777777" w:rsidR="0065723F" w:rsidRPr="005074A2" w:rsidRDefault="0065723F" w:rsidP="0065723F">
            <w:pPr>
              <w:pStyle w:val="s0"/>
              <w:rPr>
                <w:rFonts w:ascii="Times New Roman" w:eastAsiaTheme="minorHAnsi" w:hAnsi="Times New Roman"/>
              </w:rPr>
            </w:pPr>
          </w:p>
          <w:p w14:paraId="215625A7" w14:textId="77777777" w:rsidR="0065723F" w:rsidRPr="005074A2" w:rsidRDefault="0065723F" w:rsidP="0065723F">
            <w:pPr>
              <w:pStyle w:val="s0"/>
              <w:rPr>
                <w:rFonts w:ascii="Times New Roman" w:eastAsiaTheme="minorHAnsi" w:hAnsi="Times New Roman"/>
              </w:rPr>
            </w:pPr>
          </w:p>
          <w:p w14:paraId="00EF2CB9" w14:textId="77777777" w:rsidR="0065723F" w:rsidRPr="005074A2" w:rsidRDefault="0065723F" w:rsidP="0065723F">
            <w:pPr>
              <w:pStyle w:val="s0"/>
              <w:rPr>
                <w:rFonts w:ascii="Times New Roman" w:eastAsiaTheme="minorHAnsi" w:hAnsi="Times New Roman"/>
              </w:rPr>
            </w:pPr>
          </w:p>
          <w:p w14:paraId="72935965" w14:textId="77777777" w:rsidR="0065723F" w:rsidRPr="005074A2" w:rsidRDefault="0065723F" w:rsidP="0065723F">
            <w:pPr>
              <w:pStyle w:val="s0"/>
              <w:rPr>
                <w:rFonts w:ascii="Times New Roman" w:eastAsiaTheme="minorHAnsi" w:hAnsi="Times New Roman"/>
              </w:rPr>
            </w:pPr>
          </w:p>
          <w:p w14:paraId="19D96DA2" w14:textId="77777777" w:rsidR="0065723F" w:rsidRPr="005074A2" w:rsidRDefault="0065723F" w:rsidP="0065723F">
            <w:pPr>
              <w:pStyle w:val="s0"/>
              <w:rPr>
                <w:rFonts w:ascii="Times New Roman" w:eastAsiaTheme="minorHAnsi" w:hAnsi="Times New Roman"/>
              </w:rPr>
            </w:pPr>
          </w:p>
          <w:p w14:paraId="454F9B1F" w14:textId="77777777" w:rsidR="0065723F" w:rsidRPr="005074A2" w:rsidRDefault="0065723F" w:rsidP="0065723F">
            <w:pPr>
              <w:pStyle w:val="s0"/>
              <w:rPr>
                <w:rFonts w:ascii="Times New Roman" w:eastAsiaTheme="minorHAnsi" w:hAnsi="Times New Roman"/>
              </w:rPr>
            </w:pPr>
          </w:p>
          <w:p w14:paraId="19FEC1BD" w14:textId="77777777" w:rsidR="0065723F" w:rsidRPr="005074A2" w:rsidRDefault="0065723F" w:rsidP="0065723F">
            <w:pPr>
              <w:pStyle w:val="s0"/>
              <w:rPr>
                <w:rFonts w:ascii="Times New Roman" w:eastAsiaTheme="minorHAnsi" w:hAnsi="Times New Roman"/>
              </w:rPr>
            </w:pPr>
          </w:p>
          <w:p w14:paraId="5D5B4274" w14:textId="77777777" w:rsidR="0065723F" w:rsidRPr="005074A2" w:rsidRDefault="0065723F" w:rsidP="0065723F">
            <w:pPr>
              <w:pStyle w:val="s0"/>
              <w:rPr>
                <w:rFonts w:ascii="Times New Roman" w:eastAsiaTheme="minorHAnsi" w:hAnsi="Times New Roman"/>
              </w:rPr>
            </w:pPr>
          </w:p>
          <w:p w14:paraId="11115155" w14:textId="77777777" w:rsidR="0065723F" w:rsidRPr="005074A2" w:rsidRDefault="0065723F" w:rsidP="0065723F">
            <w:pPr>
              <w:pStyle w:val="s0"/>
              <w:rPr>
                <w:rFonts w:ascii="Times New Roman" w:eastAsiaTheme="minorHAnsi" w:hAnsi="Times New Roman"/>
              </w:rPr>
            </w:pPr>
          </w:p>
          <w:p w14:paraId="6069E0A6" w14:textId="77777777" w:rsidR="0065723F" w:rsidRPr="005074A2" w:rsidRDefault="0065723F" w:rsidP="0065723F">
            <w:pPr>
              <w:pStyle w:val="s0"/>
              <w:rPr>
                <w:rFonts w:ascii="Times New Roman" w:eastAsiaTheme="minorHAnsi" w:hAnsi="Times New Roman"/>
              </w:rPr>
            </w:pPr>
          </w:p>
          <w:p w14:paraId="1FD0CDF4" w14:textId="77777777" w:rsidR="0065723F" w:rsidRPr="005074A2" w:rsidRDefault="0065723F" w:rsidP="0065723F">
            <w:pPr>
              <w:pStyle w:val="s0"/>
              <w:rPr>
                <w:rFonts w:ascii="Times New Roman" w:eastAsiaTheme="minorHAnsi" w:hAnsi="Times New Roman"/>
              </w:rPr>
            </w:pPr>
          </w:p>
          <w:p w14:paraId="344C6F4D" w14:textId="7729F60A" w:rsidR="0065723F" w:rsidRPr="005074A2" w:rsidRDefault="0065723F" w:rsidP="0065723F">
            <w:pPr>
              <w:pStyle w:val="s0"/>
              <w:rPr>
                <w:rFonts w:ascii="Times New Roman" w:eastAsiaTheme="minorHAnsi" w:hAnsi="Times New Roman"/>
              </w:rPr>
            </w:pPr>
          </w:p>
        </w:tc>
      </w:tr>
    </w:tbl>
    <w:p w14:paraId="1525E33B" w14:textId="0B3B44A0" w:rsidR="0065723F" w:rsidRPr="005074A2" w:rsidRDefault="0065723F" w:rsidP="0065723F">
      <w:pPr>
        <w:pStyle w:val="s0"/>
        <w:rPr>
          <w:rFonts w:ascii="Times New Roman" w:eastAsiaTheme="minorHAnsi" w:hAnsi="Times New Roman"/>
          <w:sz w:val="22"/>
          <w:szCs w:val="22"/>
        </w:rPr>
      </w:pPr>
      <w:r w:rsidRPr="005074A2">
        <w:rPr>
          <w:rFonts w:ascii="Times New Roman" w:eastAsiaTheme="minorHAnsi" w:hAnsi="Times New Roman"/>
          <w:sz w:val="22"/>
          <w:szCs w:val="22"/>
        </w:rPr>
        <w:t>I hereby apply / nominate the above individual for the Bright E-Commerce Award.</w:t>
      </w:r>
    </w:p>
    <w:p w14:paraId="08AD0686" w14:textId="1E5A6BA2" w:rsidR="0065723F" w:rsidRPr="005074A2" w:rsidRDefault="0065723F" w:rsidP="0065723F">
      <w:pPr>
        <w:ind w:firstLineChars="100" w:firstLine="200"/>
        <w:jc w:val="right"/>
        <w:rPr>
          <w:rFonts w:ascii="Times New Roman" w:hAnsi="Times New Roman" w:cs="Times New Roman"/>
        </w:rPr>
      </w:pPr>
      <w:r w:rsidRPr="005074A2">
        <w:rPr>
          <w:rFonts w:ascii="Times New Roman" w:hAnsi="Times New Roman" w:cs="Times New Roman"/>
        </w:rPr>
        <w:t>(Year)</w:t>
      </w:r>
      <w:r w:rsidR="00071EDB" w:rsidRPr="005074A2">
        <w:rPr>
          <w:rFonts w:ascii="Times New Roman" w:hAnsi="Times New Roman" w:cs="Times New Roman"/>
        </w:rPr>
        <w:t xml:space="preserve">  </w:t>
      </w:r>
      <w:r w:rsidRPr="005074A2">
        <w:rPr>
          <w:rFonts w:ascii="Times New Roman" w:hAnsi="Times New Roman" w:cs="Times New Roman"/>
        </w:rPr>
        <w:t xml:space="preserve">    (Month) </w:t>
      </w:r>
      <w:r w:rsidR="00071EDB" w:rsidRPr="005074A2">
        <w:rPr>
          <w:rFonts w:ascii="Times New Roman" w:hAnsi="Times New Roman" w:cs="Times New Roman"/>
        </w:rPr>
        <w:t xml:space="preserve"> </w:t>
      </w:r>
      <w:r w:rsidRPr="005074A2">
        <w:rPr>
          <w:rFonts w:ascii="Times New Roman" w:hAnsi="Times New Roman" w:cs="Times New Roman"/>
        </w:rPr>
        <w:t xml:space="preserve"> </w:t>
      </w:r>
      <w:r w:rsidR="00071EDB" w:rsidRPr="005074A2">
        <w:rPr>
          <w:rFonts w:ascii="Times New Roman" w:hAnsi="Times New Roman" w:cs="Times New Roman"/>
        </w:rPr>
        <w:t xml:space="preserve"> </w:t>
      </w:r>
      <w:r w:rsidRPr="005074A2">
        <w:rPr>
          <w:rFonts w:ascii="Times New Roman" w:hAnsi="Times New Roman" w:cs="Times New Roman"/>
        </w:rPr>
        <w:t xml:space="preserve">  (Day)</w:t>
      </w:r>
      <w:r w:rsidR="00071EDB" w:rsidRPr="005074A2">
        <w:rPr>
          <w:rFonts w:ascii="Times New Roman" w:hAnsi="Times New Roman" w:cs="Times New Roman"/>
        </w:rPr>
        <w:t xml:space="preserve">   </w:t>
      </w:r>
    </w:p>
    <w:p w14:paraId="6A0C1D6C" w14:textId="62F6E6F2" w:rsidR="0065723F" w:rsidRPr="005074A2" w:rsidRDefault="0065723F" w:rsidP="0065723F">
      <w:pPr>
        <w:ind w:firstLineChars="100" w:firstLine="200"/>
        <w:jc w:val="right"/>
        <w:rPr>
          <w:rFonts w:ascii="Times New Roman" w:hAnsi="Times New Roman" w:cs="Times New Roman"/>
        </w:rPr>
      </w:pPr>
      <w:r w:rsidRPr="005074A2">
        <w:rPr>
          <w:rFonts w:ascii="Times New Roman" w:hAnsi="Times New Roman" w:cs="Times New Roman"/>
        </w:rPr>
        <w:t>(Signature): ___________________________ (Seal)</w:t>
      </w:r>
    </w:p>
    <w:sectPr w:rsidR="0065723F" w:rsidRPr="005074A2">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0D571" w14:textId="77777777" w:rsidR="00B25EFE" w:rsidRDefault="00B25EFE" w:rsidP="00784995">
      <w:pPr>
        <w:spacing w:after="0" w:line="240" w:lineRule="auto"/>
      </w:pPr>
      <w:r>
        <w:separator/>
      </w:r>
    </w:p>
  </w:endnote>
  <w:endnote w:type="continuationSeparator" w:id="0">
    <w:p w14:paraId="42684E6B" w14:textId="77777777" w:rsidR="00B25EFE" w:rsidRDefault="00B25EFE" w:rsidP="00784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B6893" w14:textId="77777777" w:rsidR="00B25EFE" w:rsidRDefault="00B25EFE" w:rsidP="00784995">
      <w:pPr>
        <w:spacing w:after="0" w:line="240" w:lineRule="auto"/>
      </w:pPr>
      <w:r>
        <w:separator/>
      </w:r>
    </w:p>
  </w:footnote>
  <w:footnote w:type="continuationSeparator" w:id="0">
    <w:p w14:paraId="7D7C02B0" w14:textId="77777777" w:rsidR="00B25EFE" w:rsidRDefault="00B25EFE" w:rsidP="007849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0452"/>
    <w:multiLevelType w:val="multilevel"/>
    <w:tmpl w:val="E87A2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D32E5"/>
    <w:multiLevelType w:val="hybridMultilevel"/>
    <w:tmpl w:val="15F6EBD4"/>
    <w:lvl w:ilvl="0" w:tplc="3516DB14">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87934C5"/>
    <w:multiLevelType w:val="hybridMultilevel"/>
    <w:tmpl w:val="4F5E3A40"/>
    <w:lvl w:ilvl="0" w:tplc="2D708734">
      <w:start w:val="1"/>
      <w:numFmt w:val="bullet"/>
      <w:lvlText w:val="•"/>
      <w:lvlJc w:val="left"/>
      <w:pPr>
        <w:ind w:left="800" w:hanging="400"/>
      </w:pPr>
      <w:rPr>
        <w:rFonts w:ascii="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AED477C"/>
    <w:multiLevelType w:val="hybridMultilevel"/>
    <w:tmpl w:val="9368712E"/>
    <w:lvl w:ilvl="0" w:tplc="39F85E26">
      <w:start w:val="2"/>
      <w:numFmt w:val="bullet"/>
      <w:lvlText w:val="-"/>
      <w:lvlJc w:val="left"/>
      <w:pPr>
        <w:ind w:left="1160" w:hanging="360"/>
      </w:pPr>
      <w:rPr>
        <w:rFonts w:ascii="맑은 고딕" w:eastAsia="맑은 고딕" w:hAnsi="맑은 고딕" w:cstheme="minorBidi"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4" w15:restartNumberingAfterBreak="0">
    <w:nsid w:val="0C72244A"/>
    <w:multiLevelType w:val="hybridMultilevel"/>
    <w:tmpl w:val="A3F0A59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F7F3642"/>
    <w:multiLevelType w:val="hybridMultilevel"/>
    <w:tmpl w:val="60E4A602"/>
    <w:lvl w:ilvl="0" w:tplc="3516DB14">
      <w:numFmt w:val="bullet"/>
      <w:lvlText w:val="-"/>
      <w:lvlJc w:val="left"/>
      <w:pPr>
        <w:ind w:left="1160" w:hanging="360"/>
      </w:pPr>
      <w:rPr>
        <w:rFonts w:ascii="맑은 고딕" w:eastAsia="맑은 고딕" w:hAnsi="맑은 고딕" w:cstheme="minorBidi"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6" w15:restartNumberingAfterBreak="0">
    <w:nsid w:val="23095746"/>
    <w:multiLevelType w:val="hybridMultilevel"/>
    <w:tmpl w:val="BB72A8D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32B73BA"/>
    <w:multiLevelType w:val="hybridMultilevel"/>
    <w:tmpl w:val="9E722354"/>
    <w:lvl w:ilvl="0" w:tplc="04090001">
      <w:start w:val="1"/>
      <w:numFmt w:val="bullet"/>
      <w:lvlText w:val=""/>
      <w:lvlJc w:val="left"/>
      <w:pPr>
        <w:ind w:left="360" w:hanging="360"/>
      </w:pPr>
      <w:rPr>
        <w:rFonts w:ascii="Wingdings" w:hAnsi="Wingdings" w:hint="default"/>
      </w:rPr>
    </w:lvl>
    <w:lvl w:ilvl="1" w:tplc="04090001">
      <w:start w:val="1"/>
      <w:numFmt w:val="bullet"/>
      <w:lvlText w:val=""/>
      <w:lvlJc w:val="left"/>
      <w:pPr>
        <w:ind w:left="760" w:hanging="36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8" w15:restartNumberingAfterBreak="0">
    <w:nsid w:val="30991431"/>
    <w:multiLevelType w:val="hybridMultilevel"/>
    <w:tmpl w:val="C352A8B2"/>
    <w:lvl w:ilvl="0" w:tplc="3516DB14">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364B0CCA"/>
    <w:multiLevelType w:val="hybridMultilevel"/>
    <w:tmpl w:val="A1C6A4F6"/>
    <w:lvl w:ilvl="0" w:tplc="2D708734">
      <w:start w:val="1"/>
      <w:numFmt w:val="bullet"/>
      <w:lvlText w:val="•"/>
      <w:lvlJc w:val="left"/>
      <w:pPr>
        <w:ind w:left="800" w:hanging="400"/>
      </w:pPr>
      <w:rPr>
        <w:rFonts w:ascii="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3780A07"/>
    <w:multiLevelType w:val="hybridMultilevel"/>
    <w:tmpl w:val="B4F8FF54"/>
    <w:lvl w:ilvl="0" w:tplc="2D708734">
      <w:start w:val="1"/>
      <w:numFmt w:val="bullet"/>
      <w:lvlText w:val="•"/>
      <w:lvlJc w:val="left"/>
      <w:pPr>
        <w:ind w:left="800" w:hanging="400"/>
      </w:pPr>
      <w:rPr>
        <w:rFonts w:ascii="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46F14CF6"/>
    <w:multiLevelType w:val="hybridMultilevel"/>
    <w:tmpl w:val="81063ADE"/>
    <w:lvl w:ilvl="0" w:tplc="2D708734">
      <w:start w:val="1"/>
      <w:numFmt w:val="bullet"/>
      <w:lvlText w:val="•"/>
      <w:lvlJc w:val="left"/>
      <w:pPr>
        <w:ind w:left="800" w:hanging="400"/>
      </w:pPr>
      <w:rPr>
        <w:rFonts w:ascii="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4B147A92"/>
    <w:multiLevelType w:val="hybridMultilevel"/>
    <w:tmpl w:val="2968D08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4DE874D4"/>
    <w:multiLevelType w:val="hybridMultilevel"/>
    <w:tmpl w:val="89F4C99E"/>
    <w:lvl w:ilvl="0" w:tplc="2D708734">
      <w:start w:val="1"/>
      <w:numFmt w:val="bullet"/>
      <w:lvlText w:val="•"/>
      <w:lvlJc w:val="left"/>
      <w:pPr>
        <w:ind w:left="800" w:hanging="400"/>
      </w:pPr>
      <w:rPr>
        <w:rFonts w:ascii="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F4F4E65"/>
    <w:multiLevelType w:val="hybridMultilevel"/>
    <w:tmpl w:val="CF06D546"/>
    <w:lvl w:ilvl="0" w:tplc="39F85E26">
      <w:start w:val="2"/>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54A45D9D"/>
    <w:multiLevelType w:val="hybridMultilevel"/>
    <w:tmpl w:val="23A82EA4"/>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6" w15:restartNumberingAfterBreak="0">
    <w:nsid w:val="570B7BED"/>
    <w:multiLevelType w:val="hybridMultilevel"/>
    <w:tmpl w:val="070A497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7257F87"/>
    <w:multiLevelType w:val="hybridMultilevel"/>
    <w:tmpl w:val="862482F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8" w15:restartNumberingAfterBreak="0">
    <w:nsid w:val="57540C14"/>
    <w:multiLevelType w:val="hybridMultilevel"/>
    <w:tmpl w:val="06006A92"/>
    <w:lvl w:ilvl="0" w:tplc="2D708734">
      <w:start w:val="1"/>
      <w:numFmt w:val="bullet"/>
      <w:lvlText w:val="•"/>
      <w:lvlJc w:val="left"/>
      <w:pPr>
        <w:ind w:left="800" w:hanging="400"/>
      </w:pPr>
      <w:rPr>
        <w:rFonts w:ascii="Times New Roman" w:hAnsi="Times New Roman" w:cs="Times New Roman"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5B3A76BC"/>
    <w:multiLevelType w:val="hybridMultilevel"/>
    <w:tmpl w:val="41D84A72"/>
    <w:lvl w:ilvl="0" w:tplc="3516DB14">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C6A18C8"/>
    <w:multiLevelType w:val="hybridMultilevel"/>
    <w:tmpl w:val="6F06D54C"/>
    <w:lvl w:ilvl="0" w:tplc="04090001">
      <w:start w:val="1"/>
      <w:numFmt w:val="bullet"/>
      <w:lvlText w:val=""/>
      <w:lvlJc w:val="left"/>
      <w:pPr>
        <w:ind w:left="360" w:hanging="36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1" w15:restartNumberingAfterBreak="0">
    <w:nsid w:val="5E30267F"/>
    <w:multiLevelType w:val="hybridMultilevel"/>
    <w:tmpl w:val="22927C0A"/>
    <w:lvl w:ilvl="0" w:tplc="2D708734">
      <w:start w:val="1"/>
      <w:numFmt w:val="bullet"/>
      <w:lvlText w:val="•"/>
      <w:lvlJc w:val="left"/>
      <w:pPr>
        <w:ind w:left="800" w:hanging="400"/>
      </w:pPr>
      <w:rPr>
        <w:rFonts w:ascii="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65A94120"/>
    <w:multiLevelType w:val="multilevel"/>
    <w:tmpl w:val="6676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545A46"/>
    <w:multiLevelType w:val="hybridMultilevel"/>
    <w:tmpl w:val="E5ACA2BA"/>
    <w:lvl w:ilvl="0" w:tplc="0409000F">
      <w:start w:val="1"/>
      <w:numFmt w:val="decimal"/>
      <w:lvlText w:val="%1."/>
      <w:lvlJc w:val="left"/>
      <w:pPr>
        <w:ind w:left="760" w:hanging="360"/>
      </w:pPr>
      <w:rPr>
        <w:rFont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6EEF13B1"/>
    <w:multiLevelType w:val="hybridMultilevel"/>
    <w:tmpl w:val="5BC89C74"/>
    <w:lvl w:ilvl="0" w:tplc="39F85E26">
      <w:start w:val="3"/>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7B8329BF"/>
    <w:multiLevelType w:val="hybridMultilevel"/>
    <w:tmpl w:val="732A923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7C2B6038"/>
    <w:multiLevelType w:val="multilevel"/>
    <w:tmpl w:val="3AD44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11"/>
  </w:num>
  <w:num w:numId="4">
    <w:abstractNumId w:val="2"/>
  </w:num>
  <w:num w:numId="5">
    <w:abstractNumId w:val="24"/>
  </w:num>
  <w:num w:numId="6">
    <w:abstractNumId w:val="14"/>
  </w:num>
  <w:num w:numId="7">
    <w:abstractNumId w:val="6"/>
  </w:num>
  <w:num w:numId="8">
    <w:abstractNumId w:val="4"/>
  </w:num>
  <w:num w:numId="9">
    <w:abstractNumId w:val="1"/>
  </w:num>
  <w:num w:numId="10">
    <w:abstractNumId w:val="5"/>
  </w:num>
  <w:num w:numId="11">
    <w:abstractNumId w:val="20"/>
  </w:num>
  <w:num w:numId="12">
    <w:abstractNumId w:val="7"/>
  </w:num>
  <w:num w:numId="13">
    <w:abstractNumId w:val="8"/>
  </w:num>
  <w:num w:numId="14">
    <w:abstractNumId w:val="23"/>
  </w:num>
  <w:num w:numId="15">
    <w:abstractNumId w:val="15"/>
  </w:num>
  <w:num w:numId="16">
    <w:abstractNumId w:val="16"/>
  </w:num>
  <w:num w:numId="17">
    <w:abstractNumId w:val="19"/>
  </w:num>
  <w:num w:numId="18">
    <w:abstractNumId w:val="17"/>
  </w:num>
  <w:num w:numId="19">
    <w:abstractNumId w:val="0"/>
  </w:num>
  <w:num w:numId="20">
    <w:abstractNumId w:val="22"/>
  </w:num>
  <w:num w:numId="21">
    <w:abstractNumId w:val="26"/>
  </w:num>
  <w:num w:numId="22">
    <w:abstractNumId w:val="25"/>
  </w:num>
  <w:num w:numId="23">
    <w:abstractNumId w:val="13"/>
  </w:num>
  <w:num w:numId="24">
    <w:abstractNumId w:val="21"/>
  </w:num>
  <w:num w:numId="25">
    <w:abstractNumId w:val="10"/>
  </w:num>
  <w:num w:numId="26">
    <w:abstractNumId w:val="18"/>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D80"/>
    <w:rsid w:val="00071EDB"/>
    <w:rsid w:val="000A38E4"/>
    <w:rsid w:val="00135BD0"/>
    <w:rsid w:val="00223F7D"/>
    <w:rsid w:val="002947DB"/>
    <w:rsid w:val="002D0BED"/>
    <w:rsid w:val="003735AE"/>
    <w:rsid w:val="00390887"/>
    <w:rsid w:val="003E37A6"/>
    <w:rsid w:val="005074A2"/>
    <w:rsid w:val="005C46F0"/>
    <w:rsid w:val="00634EFA"/>
    <w:rsid w:val="0065723F"/>
    <w:rsid w:val="006F2419"/>
    <w:rsid w:val="007155E9"/>
    <w:rsid w:val="00731D04"/>
    <w:rsid w:val="00784995"/>
    <w:rsid w:val="007E4765"/>
    <w:rsid w:val="008306CE"/>
    <w:rsid w:val="009D1735"/>
    <w:rsid w:val="00AE2FBB"/>
    <w:rsid w:val="00B2250F"/>
    <w:rsid w:val="00B25EFE"/>
    <w:rsid w:val="00C86431"/>
    <w:rsid w:val="00E0200C"/>
    <w:rsid w:val="00E65E6B"/>
    <w:rsid w:val="00E77D80"/>
    <w:rsid w:val="00E84929"/>
    <w:rsid w:val="00F9365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9FBFF"/>
  <w15:chartTrackingRefBased/>
  <w15:docId w15:val="{B18B95A3-217D-48F8-A935-28807478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3">
    <w:name w:val="heading 3"/>
    <w:basedOn w:val="a"/>
    <w:link w:val="3Char"/>
    <w:uiPriority w:val="9"/>
    <w:qFormat/>
    <w:rsid w:val="00F93656"/>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7D80"/>
    <w:pPr>
      <w:ind w:leftChars="400" w:left="800"/>
    </w:pPr>
  </w:style>
  <w:style w:type="paragraph" w:customStyle="1" w:styleId="s0">
    <w:name w:val="s0"/>
    <w:rsid w:val="00E77D80"/>
    <w:pPr>
      <w:widowControl w:val="0"/>
      <w:autoSpaceDE w:val="0"/>
      <w:autoSpaceDN w:val="0"/>
      <w:adjustRightInd w:val="0"/>
      <w:spacing w:after="0" w:line="240" w:lineRule="auto"/>
      <w:jc w:val="left"/>
    </w:pPr>
    <w:rPr>
      <w:rFonts w:ascii="바탕" w:eastAsia="바탕" w:cs="Times New Roman"/>
      <w:kern w:val="0"/>
      <w:sz w:val="24"/>
      <w:szCs w:val="24"/>
    </w:rPr>
  </w:style>
  <w:style w:type="character" w:styleId="a4">
    <w:name w:val="Hyperlink"/>
    <w:basedOn w:val="a0"/>
    <w:uiPriority w:val="99"/>
    <w:unhideWhenUsed/>
    <w:rsid w:val="003E37A6"/>
    <w:rPr>
      <w:color w:val="0563C1" w:themeColor="hyperlink"/>
      <w:u w:val="single"/>
    </w:rPr>
  </w:style>
  <w:style w:type="character" w:customStyle="1" w:styleId="3Char">
    <w:name w:val="제목 3 Char"/>
    <w:basedOn w:val="a0"/>
    <w:link w:val="3"/>
    <w:uiPriority w:val="9"/>
    <w:rsid w:val="00F93656"/>
    <w:rPr>
      <w:rFonts w:ascii="굴림" w:eastAsia="굴림" w:hAnsi="굴림" w:cs="굴림"/>
      <w:b/>
      <w:bCs/>
      <w:kern w:val="0"/>
      <w:sz w:val="27"/>
      <w:szCs w:val="27"/>
    </w:rPr>
  </w:style>
  <w:style w:type="character" w:styleId="a5">
    <w:name w:val="Strong"/>
    <w:basedOn w:val="a0"/>
    <w:uiPriority w:val="22"/>
    <w:qFormat/>
    <w:rsid w:val="00F93656"/>
    <w:rPr>
      <w:b/>
      <w:bCs/>
    </w:rPr>
  </w:style>
  <w:style w:type="paragraph" w:styleId="a6">
    <w:name w:val="header"/>
    <w:basedOn w:val="a"/>
    <w:link w:val="Char"/>
    <w:uiPriority w:val="99"/>
    <w:unhideWhenUsed/>
    <w:rsid w:val="00784995"/>
    <w:pPr>
      <w:tabs>
        <w:tab w:val="center" w:pos="4513"/>
        <w:tab w:val="right" w:pos="9026"/>
      </w:tabs>
      <w:snapToGrid w:val="0"/>
    </w:pPr>
  </w:style>
  <w:style w:type="character" w:customStyle="1" w:styleId="Char">
    <w:name w:val="머리글 Char"/>
    <w:basedOn w:val="a0"/>
    <w:link w:val="a6"/>
    <w:uiPriority w:val="99"/>
    <w:rsid w:val="00784995"/>
  </w:style>
  <w:style w:type="paragraph" w:styleId="a7">
    <w:name w:val="footer"/>
    <w:basedOn w:val="a"/>
    <w:link w:val="Char0"/>
    <w:uiPriority w:val="99"/>
    <w:unhideWhenUsed/>
    <w:rsid w:val="00784995"/>
    <w:pPr>
      <w:tabs>
        <w:tab w:val="center" w:pos="4513"/>
        <w:tab w:val="right" w:pos="9026"/>
      </w:tabs>
      <w:snapToGrid w:val="0"/>
    </w:pPr>
  </w:style>
  <w:style w:type="character" w:customStyle="1" w:styleId="Char0">
    <w:name w:val="바닥글 Char"/>
    <w:basedOn w:val="a0"/>
    <w:link w:val="a7"/>
    <w:uiPriority w:val="99"/>
    <w:rsid w:val="00784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9266">
      <w:bodyDiv w:val="1"/>
      <w:marLeft w:val="0"/>
      <w:marRight w:val="0"/>
      <w:marTop w:val="0"/>
      <w:marBottom w:val="0"/>
      <w:divBdr>
        <w:top w:val="none" w:sz="0" w:space="0" w:color="auto"/>
        <w:left w:val="none" w:sz="0" w:space="0" w:color="auto"/>
        <w:bottom w:val="none" w:sz="0" w:space="0" w:color="auto"/>
        <w:right w:val="none" w:sz="0" w:space="0" w:color="auto"/>
      </w:divBdr>
    </w:div>
    <w:div w:id="704790480">
      <w:bodyDiv w:val="1"/>
      <w:marLeft w:val="0"/>
      <w:marRight w:val="0"/>
      <w:marTop w:val="0"/>
      <w:marBottom w:val="0"/>
      <w:divBdr>
        <w:top w:val="none" w:sz="0" w:space="0" w:color="auto"/>
        <w:left w:val="none" w:sz="0" w:space="0" w:color="auto"/>
        <w:bottom w:val="none" w:sz="0" w:space="0" w:color="auto"/>
        <w:right w:val="none" w:sz="0" w:space="0" w:color="auto"/>
      </w:divBdr>
    </w:div>
    <w:div w:id="929314409">
      <w:bodyDiv w:val="1"/>
      <w:marLeft w:val="0"/>
      <w:marRight w:val="0"/>
      <w:marTop w:val="0"/>
      <w:marBottom w:val="0"/>
      <w:divBdr>
        <w:top w:val="none" w:sz="0" w:space="0" w:color="auto"/>
        <w:left w:val="none" w:sz="0" w:space="0" w:color="auto"/>
        <w:bottom w:val="none" w:sz="0" w:space="0" w:color="auto"/>
        <w:right w:val="none" w:sz="0" w:space="0" w:color="auto"/>
      </w:divBdr>
    </w:div>
    <w:div w:id="1019090680">
      <w:bodyDiv w:val="1"/>
      <w:marLeft w:val="0"/>
      <w:marRight w:val="0"/>
      <w:marTop w:val="0"/>
      <w:marBottom w:val="0"/>
      <w:divBdr>
        <w:top w:val="none" w:sz="0" w:space="0" w:color="auto"/>
        <w:left w:val="none" w:sz="0" w:space="0" w:color="auto"/>
        <w:bottom w:val="none" w:sz="0" w:space="0" w:color="auto"/>
        <w:right w:val="none" w:sz="0" w:space="0" w:color="auto"/>
      </w:divBdr>
    </w:div>
    <w:div w:id="1089617137">
      <w:bodyDiv w:val="1"/>
      <w:marLeft w:val="0"/>
      <w:marRight w:val="0"/>
      <w:marTop w:val="0"/>
      <w:marBottom w:val="0"/>
      <w:divBdr>
        <w:top w:val="none" w:sz="0" w:space="0" w:color="auto"/>
        <w:left w:val="none" w:sz="0" w:space="0" w:color="auto"/>
        <w:bottom w:val="none" w:sz="0" w:space="0" w:color="auto"/>
        <w:right w:val="none" w:sz="0" w:space="0" w:color="auto"/>
      </w:divBdr>
    </w:div>
    <w:div w:id="1280650750">
      <w:bodyDiv w:val="1"/>
      <w:marLeft w:val="0"/>
      <w:marRight w:val="0"/>
      <w:marTop w:val="0"/>
      <w:marBottom w:val="0"/>
      <w:divBdr>
        <w:top w:val="none" w:sz="0" w:space="0" w:color="auto"/>
        <w:left w:val="none" w:sz="0" w:space="0" w:color="auto"/>
        <w:bottom w:val="none" w:sz="0" w:space="0" w:color="auto"/>
        <w:right w:val="none" w:sz="0" w:space="0" w:color="auto"/>
      </w:divBdr>
    </w:div>
    <w:div w:id="162912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488</Words>
  <Characters>2786</Characters>
  <Application>Microsoft Office Word</Application>
  <DocSecurity>0</DocSecurity>
  <Lines>23</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재익 안</dc:creator>
  <cp:keywords/>
  <dc:description/>
  <cp:lastModifiedBy>재익 안</cp:lastModifiedBy>
  <cp:revision>2</cp:revision>
  <dcterms:created xsi:type="dcterms:W3CDTF">2025-10-29T06:32:00Z</dcterms:created>
  <dcterms:modified xsi:type="dcterms:W3CDTF">2025-10-29T06:32:00Z</dcterms:modified>
</cp:coreProperties>
</file>